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5EB0" w:rsidRPr="00B77771" w:rsidRDefault="005D5EB0" w:rsidP="005D5EB0">
      <w:pPr>
        <w:tabs>
          <w:tab w:val="left" w:pos="13680"/>
        </w:tabs>
        <w:ind w:left="539"/>
        <w:jc w:val="right"/>
        <w:rPr>
          <w:rFonts w:asciiTheme="minorHAnsi" w:hAnsiTheme="minorHAnsi" w:cstheme="minorHAnsi"/>
          <w:sz w:val="32"/>
          <w:szCs w:val="32"/>
          <w:lang w:val="el-GR"/>
        </w:rPr>
      </w:pPr>
    </w:p>
    <w:p w:rsidR="005D5EB0" w:rsidRPr="00F3276B" w:rsidRDefault="005D5EB0" w:rsidP="005D5EB0">
      <w:pPr>
        <w:tabs>
          <w:tab w:val="left" w:pos="13680"/>
        </w:tabs>
        <w:ind w:left="539"/>
        <w:rPr>
          <w:rFonts w:ascii="Tahoma" w:hAnsi="Tahoma" w:cs="Tahoma"/>
          <w:b/>
          <w:sz w:val="28"/>
          <w:szCs w:val="28"/>
          <w:lang w:val="el-GR"/>
        </w:rPr>
      </w:pPr>
    </w:p>
    <w:p w:rsidR="00F3276B" w:rsidRPr="00F3276B" w:rsidRDefault="00F3276B" w:rsidP="00F3276B">
      <w:pPr>
        <w:jc w:val="both"/>
        <w:rPr>
          <w:rFonts w:ascii="Tahoma" w:hAnsi="Tahoma" w:cs="Tahoma"/>
          <w:b/>
          <w:bCs/>
          <w:sz w:val="28"/>
          <w:szCs w:val="28"/>
        </w:rPr>
      </w:pPr>
      <w:r w:rsidRPr="00F3276B">
        <w:rPr>
          <w:rFonts w:ascii="Tahoma" w:hAnsi="Tahoma" w:cs="Tahoma"/>
          <w:b/>
          <w:bCs/>
          <w:sz w:val="28"/>
          <w:szCs w:val="28"/>
          <w:lang w:eastAsia="el-GR"/>
        </w:rPr>
        <w:t xml:space="preserve">Περιφέρεια Δυτικής Ελλάδας και Ι.Ο.ΑΣ. </w:t>
      </w:r>
      <w:proofErr w:type="gramStart"/>
      <w:r w:rsidRPr="00F3276B">
        <w:rPr>
          <w:rFonts w:ascii="Tahoma" w:hAnsi="Tahoma" w:cs="Tahoma"/>
          <w:b/>
          <w:bCs/>
          <w:sz w:val="28"/>
          <w:szCs w:val="28"/>
          <w:lang w:eastAsia="el-GR"/>
        </w:rPr>
        <w:t>«Πάνος</w:t>
      </w:r>
      <w:proofErr w:type="gramEnd"/>
      <w:r w:rsidRPr="00F3276B">
        <w:rPr>
          <w:rFonts w:ascii="Tahoma" w:hAnsi="Tahoma" w:cs="Tahoma"/>
          <w:b/>
          <w:bCs/>
          <w:sz w:val="28"/>
          <w:szCs w:val="28"/>
          <w:lang w:eastAsia="el-GR"/>
        </w:rPr>
        <w:t xml:space="preserve"> Μυλωνάς» ενώνουν τις δυνάμεις τους για την κυκλοφοριακή εκπαίδευση παιδιών και εφήβων</w:t>
      </w:r>
    </w:p>
    <w:p w:rsidR="00F3276B" w:rsidRPr="00F3276B" w:rsidRDefault="00F3276B" w:rsidP="00F3276B">
      <w:pPr>
        <w:jc w:val="both"/>
        <w:rPr>
          <w:rFonts w:ascii="Tahoma" w:hAnsi="Tahoma" w:cs="Tahoma"/>
          <w:i/>
          <w:iCs w:val="0"/>
          <w:sz w:val="20"/>
          <w:lang w:eastAsia="el-GR"/>
        </w:rPr>
      </w:pPr>
      <w:r w:rsidRPr="00F3276B">
        <w:rPr>
          <w:rFonts w:ascii="Tahoma" w:hAnsi="Tahoma" w:cs="Tahoma"/>
          <w:i/>
          <w:sz w:val="20"/>
        </w:rPr>
        <w:t>Συνέντευξη Τύπου για την παρουσίαση του προγράμματος</w:t>
      </w:r>
      <w:proofErr w:type="gramStart"/>
      <w:r w:rsidRPr="00F3276B">
        <w:rPr>
          <w:rFonts w:ascii="Tahoma" w:hAnsi="Tahoma" w:cs="Tahoma"/>
          <w:i/>
          <w:sz w:val="20"/>
        </w:rPr>
        <w:t xml:space="preserve"> </w:t>
      </w:r>
      <w:r w:rsidRPr="00F3276B">
        <w:rPr>
          <w:rFonts w:ascii="Tahoma" w:hAnsi="Tahoma" w:cs="Tahoma"/>
          <w:i/>
          <w:sz w:val="20"/>
          <w:lang w:eastAsia="el-GR"/>
        </w:rPr>
        <w:t>«Δράσεις</w:t>
      </w:r>
      <w:proofErr w:type="gramEnd"/>
      <w:r w:rsidRPr="00F3276B">
        <w:rPr>
          <w:rFonts w:ascii="Tahoma" w:hAnsi="Tahoma" w:cs="Tahoma"/>
          <w:i/>
          <w:sz w:val="20"/>
          <w:lang w:eastAsia="el-GR"/>
        </w:rPr>
        <w:t xml:space="preserve"> Ενημέρωσης &amp; Ευαισθητοποίησης Οδικής Ασφάλειας στην Περιφέρεια Δυτικής Ελλάδας»</w:t>
      </w:r>
    </w:p>
    <w:p w:rsidR="00F3276B" w:rsidRPr="00F3276B" w:rsidRDefault="00F3276B" w:rsidP="00F3276B">
      <w:pPr>
        <w:jc w:val="both"/>
        <w:rPr>
          <w:rFonts w:ascii="Tahoma" w:hAnsi="Tahoma" w:cs="Tahoma"/>
          <w:b/>
          <w:bCs/>
          <w:sz w:val="20"/>
          <w:lang w:eastAsia="el-GR"/>
        </w:rPr>
      </w:pPr>
      <w:r w:rsidRPr="00F3276B">
        <w:rPr>
          <w:rFonts w:ascii="Tahoma" w:hAnsi="Tahoma" w:cs="Tahoma"/>
          <w:b/>
          <w:bCs/>
          <w:sz w:val="20"/>
          <w:lang w:eastAsia="el-GR"/>
        </w:rPr>
        <w:br/>
      </w:r>
      <w:bookmarkStart w:id="0" w:name="_GoBack"/>
      <w:bookmarkEnd w:id="0"/>
      <w:r w:rsidRPr="00F3276B">
        <w:rPr>
          <w:rFonts w:ascii="Tahoma" w:hAnsi="Tahoma" w:cs="Tahoma"/>
          <w:sz w:val="20"/>
        </w:rPr>
        <w:t>Η εκπαίδευση στην οδική ασφάλεια και την υπεύθυνη συμπεριφορά στο δρόμο βρίσκονται στο επίκεντρο του προγράμματος</w:t>
      </w:r>
      <w:proofErr w:type="gramStart"/>
      <w:r w:rsidRPr="00F3276B">
        <w:rPr>
          <w:rFonts w:ascii="Tahoma" w:hAnsi="Tahoma" w:cs="Tahoma"/>
          <w:sz w:val="20"/>
        </w:rPr>
        <w:t xml:space="preserve"> </w:t>
      </w:r>
      <w:r w:rsidRPr="00F3276B">
        <w:rPr>
          <w:rFonts w:ascii="Tahoma" w:hAnsi="Tahoma" w:cs="Tahoma"/>
          <w:b/>
          <w:sz w:val="20"/>
          <w:lang w:eastAsia="el-GR"/>
        </w:rPr>
        <w:t>«Δράσεις</w:t>
      </w:r>
      <w:proofErr w:type="gramEnd"/>
      <w:r w:rsidRPr="00F3276B">
        <w:rPr>
          <w:rFonts w:ascii="Tahoma" w:hAnsi="Tahoma" w:cs="Tahoma"/>
          <w:b/>
          <w:sz w:val="20"/>
          <w:lang w:eastAsia="el-GR"/>
        </w:rPr>
        <w:t xml:space="preserve"> Ενημέρωσης &amp; Ευαισθητοποίησης Οδικής Ασφάλειας στην Περιφέρεια Δυτικής Ελλάδας», </w:t>
      </w:r>
      <w:r w:rsidRPr="00F3276B">
        <w:rPr>
          <w:rFonts w:ascii="Tahoma" w:hAnsi="Tahoma" w:cs="Tahoma"/>
          <w:bCs/>
          <w:sz w:val="20"/>
          <w:lang w:eastAsia="el-GR"/>
        </w:rPr>
        <w:t xml:space="preserve">το οποίο παρουσίασαν </w:t>
      </w:r>
      <w:r w:rsidRPr="00F3276B">
        <w:rPr>
          <w:rFonts w:ascii="Tahoma" w:hAnsi="Tahoma" w:cs="Tahoma"/>
          <w:sz w:val="20"/>
          <w:lang w:eastAsia="el-GR"/>
        </w:rPr>
        <w:t xml:space="preserve">η </w:t>
      </w:r>
      <w:r w:rsidRPr="00F3276B">
        <w:rPr>
          <w:rFonts w:ascii="Tahoma" w:hAnsi="Tahoma" w:cs="Tahoma"/>
          <w:b/>
          <w:bCs/>
          <w:sz w:val="20"/>
          <w:lang w:eastAsia="el-GR"/>
        </w:rPr>
        <w:t xml:space="preserve">Περιφέρεια Δυτικής Ελλάδας </w:t>
      </w:r>
      <w:r w:rsidRPr="00F3276B">
        <w:rPr>
          <w:rFonts w:ascii="Tahoma" w:hAnsi="Tahoma" w:cs="Tahoma"/>
          <w:sz w:val="20"/>
          <w:lang w:eastAsia="el-GR"/>
        </w:rPr>
        <w:t xml:space="preserve">και </w:t>
      </w:r>
      <w:r w:rsidRPr="00F3276B">
        <w:rPr>
          <w:rFonts w:ascii="Tahoma" w:hAnsi="Tahoma" w:cs="Tahoma"/>
          <w:b/>
          <w:bCs/>
          <w:sz w:val="20"/>
          <w:lang w:eastAsia="el-GR"/>
        </w:rPr>
        <w:t xml:space="preserve">το Ινστιτούτο Οδικής Ασφάλειας (Ι.Ο.ΑΣ.) </w:t>
      </w:r>
      <w:proofErr w:type="gramStart"/>
      <w:r w:rsidRPr="00F3276B">
        <w:rPr>
          <w:rFonts w:ascii="Tahoma" w:hAnsi="Tahoma" w:cs="Tahoma"/>
          <w:b/>
          <w:bCs/>
          <w:sz w:val="20"/>
          <w:lang w:eastAsia="el-GR"/>
        </w:rPr>
        <w:t>«Πάνος</w:t>
      </w:r>
      <w:proofErr w:type="gramEnd"/>
      <w:r w:rsidRPr="00F3276B">
        <w:rPr>
          <w:rFonts w:ascii="Tahoma" w:hAnsi="Tahoma" w:cs="Tahoma"/>
          <w:b/>
          <w:bCs/>
          <w:sz w:val="20"/>
          <w:lang w:eastAsia="el-GR"/>
        </w:rPr>
        <w:t xml:space="preserve"> Μυλωνάς» </w:t>
      </w:r>
      <w:r w:rsidRPr="00F3276B">
        <w:rPr>
          <w:rFonts w:ascii="Tahoma" w:hAnsi="Tahoma" w:cs="Tahoma"/>
          <w:sz w:val="20"/>
          <w:lang w:eastAsia="el-GR"/>
        </w:rPr>
        <w:t xml:space="preserve">σε κοινή Συνέντευξη Τύπου την </w:t>
      </w:r>
      <w:r w:rsidRPr="00F3276B">
        <w:rPr>
          <w:rFonts w:ascii="Tahoma" w:hAnsi="Tahoma" w:cs="Tahoma"/>
          <w:b/>
          <w:bCs/>
          <w:sz w:val="20"/>
          <w:lang w:eastAsia="el-GR"/>
        </w:rPr>
        <w:t xml:space="preserve">Παρασκευή 5 Δεκεμβρίου 2025 </w:t>
      </w:r>
      <w:r w:rsidRPr="00F3276B">
        <w:rPr>
          <w:rFonts w:ascii="Tahoma" w:hAnsi="Tahoma" w:cs="Tahoma"/>
          <w:sz w:val="20"/>
          <w:lang w:eastAsia="el-GR"/>
        </w:rPr>
        <w:t>στο κτίριο της Περιφέρειας Δυτικής Ελλάδας.</w:t>
      </w:r>
    </w:p>
    <w:p w:rsidR="00F3276B" w:rsidRPr="00F3276B" w:rsidRDefault="00F3276B" w:rsidP="00F3276B">
      <w:pPr>
        <w:spacing w:before="100" w:beforeAutospacing="1" w:after="100" w:afterAutospacing="1"/>
        <w:jc w:val="both"/>
        <w:rPr>
          <w:rFonts w:ascii="Tahoma" w:hAnsi="Tahoma" w:cs="Tahoma"/>
          <w:i/>
          <w:iCs w:val="0"/>
          <w:sz w:val="20"/>
          <w:lang w:eastAsia="el-GR"/>
        </w:rPr>
      </w:pPr>
      <w:r w:rsidRPr="00F3276B">
        <w:rPr>
          <w:rFonts w:ascii="Tahoma" w:hAnsi="Tahoma" w:cs="Tahoma"/>
          <w:b/>
          <w:bCs/>
          <w:sz w:val="20"/>
          <w:lang w:eastAsia="el-GR"/>
        </w:rPr>
        <w:t xml:space="preserve">Το έργο χρηματοδοτείται από το Ευρωπαϊκό Ταμείο Περιφερειακής Ανάπτυξης. </w:t>
      </w:r>
      <w:r w:rsidRPr="00F3276B">
        <w:rPr>
          <w:rFonts w:ascii="Tahoma" w:hAnsi="Tahoma" w:cs="Tahoma"/>
          <w:sz w:val="20"/>
        </w:rPr>
        <w:t xml:space="preserve">Με διάρκεια υλοποίησης </w:t>
      </w:r>
      <w:r w:rsidRPr="00F3276B">
        <w:rPr>
          <w:rFonts w:ascii="Tahoma" w:hAnsi="Tahoma" w:cs="Tahoma"/>
          <w:b/>
          <w:bCs/>
          <w:sz w:val="20"/>
        </w:rPr>
        <w:t>από το 2025 έως το 2028</w:t>
      </w:r>
      <w:r w:rsidRPr="00F3276B">
        <w:rPr>
          <w:rFonts w:ascii="Tahoma" w:hAnsi="Tahoma" w:cs="Tahoma"/>
          <w:sz w:val="20"/>
        </w:rPr>
        <w:t xml:space="preserve"> και συμμετοχή τουλάχιστον </w:t>
      </w:r>
      <w:r w:rsidRPr="00F3276B">
        <w:rPr>
          <w:rFonts w:ascii="Tahoma" w:hAnsi="Tahoma" w:cs="Tahoma"/>
          <w:b/>
          <w:bCs/>
          <w:sz w:val="20"/>
        </w:rPr>
        <w:t xml:space="preserve">200 σχολείων </w:t>
      </w:r>
      <w:r w:rsidRPr="00F3276B">
        <w:rPr>
          <w:rFonts w:ascii="Tahoma" w:hAnsi="Tahoma" w:cs="Tahoma"/>
          <w:sz w:val="20"/>
        </w:rPr>
        <w:t xml:space="preserve">και </w:t>
      </w:r>
      <w:r w:rsidRPr="00F3276B">
        <w:rPr>
          <w:rFonts w:ascii="Tahoma" w:hAnsi="Tahoma" w:cs="Tahoma"/>
          <w:b/>
          <w:bCs/>
          <w:sz w:val="20"/>
          <w:lang w:eastAsia="el-GR"/>
        </w:rPr>
        <w:t>12.000–14.000 μαθητών</w:t>
      </w:r>
      <w:r w:rsidRPr="00F3276B">
        <w:rPr>
          <w:rFonts w:ascii="Tahoma" w:hAnsi="Tahoma" w:cs="Tahoma"/>
          <w:b/>
          <w:bCs/>
          <w:sz w:val="20"/>
        </w:rPr>
        <w:t xml:space="preserve"> Πρωτοβάθμιας και Δευτεροβάθμιας εκπαίδευσης</w:t>
      </w:r>
      <w:r w:rsidRPr="00F3276B">
        <w:rPr>
          <w:rFonts w:ascii="Tahoma" w:hAnsi="Tahoma" w:cs="Tahoma"/>
          <w:sz w:val="20"/>
        </w:rPr>
        <w:t xml:space="preserve"> σε </w:t>
      </w:r>
      <w:r w:rsidRPr="00F3276B">
        <w:rPr>
          <w:rFonts w:ascii="Tahoma" w:hAnsi="Tahoma" w:cs="Tahoma"/>
          <w:b/>
          <w:bCs/>
          <w:sz w:val="20"/>
        </w:rPr>
        <w:t xml:space="preserve">Αχαΐα, Ηλεία και Αιτωλοακαρνανία, </w:t>
      </w:r>
      <w:r w:rsidRPr="00F3276B">
        <w:rPr>
          <w:rFonts w:ascii="Tahoma" w:hAnsi="Tahoma" w:cs="Tahoma"/>
          <w:sz w:val="20"/>
        </w:rPr>
        <w:t xml:space="preserve">το πρόγραμμα περιλαμβάνει σειρά δράσεων που αποβλέπουν στην εκμάθηση των κανόνων </w:t>
      </w:r>
      <w:r w:rsidRPr="00F3276B">
        <w:rPr>
          <w:rFonts w:ascii="Tahoma" w:hAnsi="Tahoma" w:cs="Tahoma"/>
          <w:sz w:val="20"/>
          <w:lang w:eastAsia="el-GR"/>
        </w:rPr>
        <w:t xml:space="preserve">ασφαλούς κυκλοφορίας και υπεύθυνης κινητικότητας. Πρόκειται για μια σύγχρονη, παιδαγωγικά τεκμηριωμένη και διαδραστική προσέγγιση που στοχεύει στην καλλιέργεια κουλτούρας οδικής ασφάλειας και την ουσιαστική μείωση των τροχαίων συμβάντων που αφορούν παιδιά και εφήβους. Όλα τα εκπαιδευτικά προγράμματα είναι εγκεκριμένα από το Ινστιτούτο Εκπαιδευτικής Πολιτικής και το Υπουργείο Παιδείας, και στηρίζονται σε σύγχρονες εκπαιδευτικές </w:t>
      </w:r>
      <w:proofErr w:type="gramStart"/>
      <w:r w:rsidRPr="00F3276B">
        <w:rPr>
          <w:rFonts w:ascii="Tahoma" w:hAnsi="Tahoma" w:cs="Tahoma"/>
          <w:sz w:val="20"/>
          <w:lang w:eastAsia="el-GR"/>
        </w:rPr>
        <w:t>μεθόδους:</w:t>
      </w:r>
      <w:proofErr w:type="gramEnd"/>
      <w:r w:rsidRPr="00F3276B">
        <w:rPr>
          <w:rFonts w:ascii="Tahoma" w:hAnsi="Tahoma" w:cs="Tahoma"/>
          <w:sz w:val="20"/>
          <w:lang w:eastAsia="el-GR"/>
        </w:rPr>
        <w:t xml:space="preserve"> διαδραστική μάθηση, βιωματικά εργαστήρια, χρήση VR, προσομοιωτών και εκπαιδευτικών παιχνιδιών.</w:t>
      </w:r>
    </w:p>
    <w:p w:rsidR="00F3276B" w:rsidRPr="00F3276B"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b/>
          <w:bCs/>
          <w:sz w:val="20"/>
          <w:lang w:eastAsia="el-GR"/>
        </w:rPr>
        <w:t>Οδική εκπαίδευση με δημιουργικότητα και βιωματικά εργαλεία</w:t>
      </w:r>
      <w:r w:rsidRPr="00F3276B">
        <w:rPr>
          <w:rFonts w:ascii="Tahoma" w:hAnsi="Tahoma" w:cs="Tahoma"/>
          <w:sz w:val="20"/>
          <w:lang w:eastAsia="el-GR"/>
        </w:rPr>
        <w:br/>
        <w:t>Για τους μαθητές πρωτοβάθμιας εκπαίδευσης, το πρόγραμμα περιλαμβάνει μεταξύ άλλων την αναγνωρισμένη σε ευρωπαϊκό επίπεδο δράση</w:t>
      </w:r>
      <w:proofErr w:type="gramStart"/>
      <w:r w:rsidRPr="00F3276B">
        <w:rPr>
          <w:rFonts w:ascii="Tahoma" w:hAnsi="Tahoma" w:cs="Tahoma"/>
          <w:sz w:val="20"/>
          <w:lang w:eastAsia="el-GR"/>
        </w:rPr>
        <w:t xml:space="preserve"> </w:t>
      </w:r>
      <w:r w:rsidRPr="00F3276B">
        <w:rPr>
          <w:rFonts w:ascii="Tahoma" w:hAnsi="Tahoma" w:cs="Tahoma"/>
          <w:b/>
          <w:bCs/>
          <w:sz w:val="20"/>
          <w:lang w:eastAsia="el-GR"/>
        </w:rPr>
        <w:t>«Αστεράκια</w:t>
      </w:r>
      <w:proofErr w:type="gramEnd"/>
      <w:r w:rsidRPr="00F3276B">
        <w:rPr>
          <w:rFonts w:ascii="Tahoma" w:hAnsi="Tahoma" w:cs="Tahoma"/>
          <w:b/>
          <w:bCs/>
          <w:sz w:val="20"/>
          <w:lang w:eastAsia="el-GR"/>
        </w:rPr>
        <w:t xml:space="preserve"> σε Κίνηση» (Moving STARS) </w:t>
      </w:r>
      <w:r w:rsidRPr="00F3276B">
        <w:rPr>
          <w:rFonts w:ascii="Tahoma" w:hAnsi="Tahoma" w:cs="Tahoma"/>
          <w:sz w:val="20"/>
          <w:lang w:eastAsia="el-GR"/>
        </w:rPr>
        <w:t>που εισάγει έννοιες κυκλοφοριακής αγωγής εστιάζοντας στην</w:t>
      </w:r>
      <w:r w:rsidRPr="00F3276B">
        <w:rPr>
          <w:rFonts w:ascii="Tahoma" w:hAnsi="Tahoma" w:cs="Tahoma"/>
          <w:b/>
          <w:bCs/>
          <w:sz w:val="20"/>
          <w:lang w:eastAsia="el-GR"/>
        </w:rPr>
        <w:t xml:space="preserve"> </w:t>
      </w:r>
      <w:r w:rsidRPr="00F3276B">
        <w:rPr>
          <w:rFonts w:ascii="Tahoma" w:hAnsi="Tahoma" w:cs="Tahoma"/>
          <w:sz w:val="20"/>
          <w:lang w:eastAsia="el-GR"/>
        </w:rPr>
        <w:t>ψυχοκινητική ανάπτυξη. Ακόμη, η δράση</w:t>
      </w:r>
      <w:proofErr w:type="gramStart"/>
      <w:r w:rsidRPr="00F3276B">
        <w:rPr>
          <w:rFonts w:ascii="Tahoma" w:hAnsi="Tahoma" w:cs="Tahoma"/>
          <w:sz w:val="20"/>
          <w:lang w:eastAsia="el-GR"/>
        </w:rPr>
        <w:t xml:space="preserve"> </w:t>
      </w:r>
      <w:r w:rsidRPr="00F3276B">
        <w:rPr>
          <w:rFonts w:ascii="Tahoma" w:hAnsi="Tahoma" w:cs="Tahoma"/>
          <w:b/>
          <w:bCs/>
          <w:sz w:val="20"/>
          <w:lang w:eastAsia="el-GR"/>
        </w:rPr>
        <w:t>«Κυκλοφορώ</w:t>
      </w:r>
      <w:proofErr w:type="gramEnd"/>
      <w:r w:rsidRPr="00F3276B">
        <w:rPr>
          <w:rFonts w:ascii="Tahoma" w:hAnsi="Tahoma" w:cs="Tahoma"/>
          <w:b/>
          <w:bCs/>
          <w:sz w:val="20"/>
          <w:lang w:eastAsia="el-GR"/>
        </w:rPr>
        <w:t xml:space="preserve"> με Ασφάλεια» </w:t>
      </w:r>
      <w:r w:rsidRPr="00F3276B">
        <w:rPr>
          <w:rFonts w:ascii="Tahoma" w:hAnsi="Tahoma" w:cs="Tahoma"/>
          <w:sz w:val="20"/>
          <w:lang w:eastAsia="el-GR"/>
        </w:rPr>
        <w:t>εκπαιδεύει</w:t>
      </w:r>
      <w:r w:rsidRPr="00F3276B">
        <w:rPr>
          <w:rFonts w:ascii="Tahoma" w:hAnsi="Tahoma" w:cs="Tahoma"/>
          <w:b/>
          <w:bCs/>
          <w:sz w:val="20"/>
          <w:lang w:eastAsia="el-GR"/>
        </w:rPr>
        <w:t xml:space="preserve"> </w:t>
      </w:r>
      <w:r w:rsidRPr="00F3276B">
        <w:rPr>
          <w:rFonts w:ascii="Tahoma" w:hAnsi="Tahoma" w:cs="Tahoma"/>
          <w:sz w:val="20"/>
          <w:lang w:eastAsia="el-GR"/>
        </w:rPr>
        <w:t>τους μαθητές</w:t>
      </w:r>
      <w:r w:rsidRPr="00F3276B">
        <w:rPr>
          <w:rFonts w:ascii="Tahoma" w:hAnsi="Tahoma" w:cs="Tahoma"/>
          <w:b/>
          <w:bCs/>
          <w:sz w:val="20"/>
          <w:lang w:eastAsia="el-GR"/>
        </w:rPr>
        <w:t xml:space="preserve"> </w:t>
      </w:r>
      <w:r w:rsidRPr="00F3276B">
        <w:rPr>
          <w:rFonts w:ascii="Tahoma" w:hAnsi="Tahoma" w:cs="Tahoma"/>
          <w:sz w:val="20"/>
          <w:lang w:eastAsia="el-GR"/>
        </w:rPr>
        <w:t xml:space="preserve">πάνω στις βασικές αρχές ασφάλειας για τις πεζές μετακινήσεις τους, ενώ η δράση </w:t>
      </w:r>
      <w:r w:rsidRPr="00F3276B">
        <w:rPr>
          <w:rFonts w:ascii="Tahoma" w:hAnsi="Tahoma" w:cs="Tahoma"/>
          <w:b/>
          <w:bCs/>
          <w:sz w:val="20"/>
          <w:lang w:eastAsia="el-GR"/>
        </w:rPr>
        <w:t>«Ασφαλώς Ποδηλατώ» &amp; «Ασφαλώς Ποδηλατώ στην Πράξη»</w:t>
      </w:r>
      <w:r w:rsidRPr="00F3276B">
        <w:rPr>
          <w:rFonts w:ascii="Tahoma" w:hAnsi="Tahoma" w:cs="Tahoma"/>
          <w:sz w:val="20"/>
          <w:lang w:eastAsia="el-GR"/>
        </w:rPr>
        <w:t xml:space="preserve"> καθοδηγεί τα παιδιά μέσω του παιχνιδιού για την ασφαλή χρήση του ποδηλάτου.</w:t>
      </w:r>
    </w:p>
    <w:p w:rsidR="00F3276B" w:rsidRPr="00F3276B"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sz w:val="20"/>
          <w:lang w:eastAsia="el-GR"/>
        </w:rPr>
        <w:t>Τα προγράμματα της Δευτεροβάθμιας εκπαίδευσης περιλαμβάνουν το</w:t>
      </w:r>
      <w:proofErr w:type="gramStart"/>
      <w:r w:rsidRPr="00F3276B">
        <w:rPr>
          <w:rFonts w:ascii="Tahoma" w:hAnsi="Tahoma" w:cs="Tahoma"/>
          <w:sz w:val="20"/>
          <w:lang w:eastAsia="el-GR"/>
        </w:rPr>
        <w:t xml:space="preserve"> </w:t>
      </w:r>
      <w:r w:rsidRPr="00F3276B">
        <w:rPr>
          <w:rFonts w:ascii="Tahoma" w:hAnsi="Tahoma" w:cs="Tahoma"/>
          <w:b/>
          <w:bCs/>
          <w:sz w:val="20"/>
          <w:lang w:eastAsia="el-GR"/>
        </w:rPr>
        <w:t>«Κάν</w:t>
      </w:r>
      <w:proofErr w:type="gramEnd"/>
      <w:r w:rsidRPr="00F3276B">
        <w:rPr>
          <w:rFonts w:ascii="Tahoma" w:hAnsi="Tahoma" w:cs="Tahoma"/>
          <w:b/>
          <w:bCs/>
          <w:sz w:val="20"/>
          <w:lang w:eastAsia="el-GR"/>
        </w:rPr>
        <w:t>’το Σωστά»</w:t>
      </w:r>
      <w:r w:rsidRPr="00F3276B">
        <w:rPr>
          <w:rFonts w:ascii="Tahoma" w:hAnsi="Tahoma" w:cs="Tahoma"/>
          <w:sz w:val="20"/>
          <w:lang w:eastAsia="el-GR"/>
        </w:rPr>
        <w:t>, μια θεωρητική και βιωματική εκπαίδευση με προσομοιωτές</w:t>
      </w:r>
      <w:r w:rsidRPr="00F3276B">
        <w:rPr>
          <w:rFonts w:ascii="Tahoma" w:hAnsi="Tahoma" w:cs="Tahoma"/>
          <w:sz w:val="20"/>
        </w:rPr>
        <w:t xml:space="preserve"> που στοχεύει στην </w:t>
      </w:r>
      <w:r w:rsidRPr="00F3276B">
        <w:rPr>
          <w:rFonts w:ascii="Tahoma" w:hAnsi="Tahoma" w:cs="Tahoma"/>
          <w:sz w:val="20"/>
          <w:lang w:eastAsia="el-GR"/>
        </w:rPr>
        <w:t xml:space="preserve">κατανόηση των αιτιών πρόκλησης τροχαίων, αλλά και το </w:t>
      </w:r>
      <w:r w:rsidRPr="00F3276B">
        <w:rPr>
          <w:rFonts w:ascii="Tahoma" w:hAnsi="Tahoma" w:cs="Tahoma"/>
          <w:b/>
          <w:bCs/>
          <w:sz w:val="20"/>
          <w:lang w:eastAsia="el-GR"/>
        </w:rPr>
        <w:t xml:space="preserve">«Μικρά Οχήματα – Μεγάλη Ευθύνη», </w:t>
      </w:r>
      <w:r w:rsidRPr="00F3276B">
        <w:rPr>
          <w:rFonts w:ascii="Tahoma" w:hAnsi="Tahoma" w:cs="Tahoma"/>
          <w:sz w:val="20"/>
          <w:lang w:eastAsia="el-GR"/>
        </w:rPr>
        <w:t xml:space="preserve">ένα πρόγραμμα για βιώσιμη μικροκινητικότητα και υπεύθυνη χρήση πατινιών και ποδηλάτων. </w:t>
      </w:r>
    </w:p>
    <w:p w:rsidR="00F3276B" w:rsidRPr="00F3276B"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sz w:val="20"/>
          <w:lang w:eastAsia="el-GR"/>
        </w:rPr>
        <w:t xml:space="preserve">Τα εκπαιδευτικά προγράμματα του Ι.Ο.ΑΣ. </w:t>
      </w:r>
      <w:proofErr w:type="gramStart"/>
      <w:r w:rsidRPr="00F3276B">
        <w:rPr>
          <w:rFonts w:ascii="Tahoma" w:hAnsi="Tahoma" w:cs="Tahoma"/>
          <w:sz w:val="20"/>
          <w:lang w:eastAsia="el-GR"/>
        </w:rPr>
        <w:t>«Πάνος</w:t>
      </w:r>
      <w:proofErr w:type="gramEnd"/>
      <w:r w:rsidRPr="00F3276B">
        <w:rPr>
          <w:rFonts w:ascii="Tahoma" w:hAnsi="Tahoma" w:cs="Tahoma"/>
          <w:sz w:val="20"/>
          <w:lang w:eastAsia="el-GR"/>
        </w:rPr>
        <w:t xml:space="preserve"> Μυλωνάς»,, θα ξεκινήσουν να υλοποιούνται στα σχολεία της Περιφέρειας Δυτικής Ελλάδας από τον Ιανουάριο 2026. Για τη βέλτιστη οργάνωση και τον προγραμματισμό, το πρόγραμμα διαθέτει ειδική πλατφόρμα συμμετοχής στη διεύθυνση </w:t>
      </w:r>
      <w:hyperlink r:id="rId8" w:tooltip="https://app.ioas-schools.gr/ioasc/" w:history="1">
        <w:r w:rsidRPr="00F3276B">
          <w:rPr>
            <w:rStyle w:val="-"/>
            <w:rFonts w:ascii="Tahoma" w:hAnsi="Tahoma" w:cs="Tahoma"/>
            <w:b/>
            <w:bCs/>
            <w:sz w:val="20"/>
          </w:rPr>
          <w:t>https://app.ioas-schools.gr/ioasc/</w:t>
        </w:r>
      </w:hyperlink>
      <w:r w:rsidRPr="00F3276B">
        <w:rPr>
          <w:rFonts w:ascii="Tahoma" w:hAnsi="Tahoma" w:cs="Tahoma"/>
          <w:sz w:val="20"/>
          <w:lang w:eastAsia="el-GR"/>
        </w:rPr>
        <w:t xml:space="preserve">, μέσω της οποίας τα σχολεία όλων των βαθμίδων μπορούν να υποβάλουν ηλεκτρονικά τα αιτήματα συμμετοχής τους στα διαθέσιμα εκπαιδευτικά προγράμματα. </w:t>
      </w:r>
    </w:p>
    <w:p w:rsidR="00697243"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sz w:val="20"/>
          <w:lang w:eastAsia="el-GR"/>
        </w:rPr>
        <w:t xml:space="preserve">Η πλατφόρμα λειτουργεί με τρόπο που εξασφαλίζει ισότιμη πρόσβαση σε όλα τα σχολεία, ανεξαρτήτως βαθμίδας, γεωγραφικής θέσης ή μεγέθους. Η κατανομή των προγραμμάτων θα γίνει με διαφανή και </w:t>
      </w:r>
      <w:r w:rsidRPr="00F3276B">
        <w:rPr>
          <w:rFonts w:ascii="Tahoma" w:hAnsi="Tahoma" w:cs="Tahoma"/>
          <w:sz w:val="20"/>
          <w:lang w:eastAsia="el-GR"/>
        </w:rPr>
        <w:lastRenderedPageBreak/>
        <w:t>αντικειμενικά κριτήρια, ώστε κάθε σχολική μονάδα να έχει ίσες ευκαιρίες συμμετοχής. Η διαδικασία υλοποιείται με γνώμονα τη δίκαιη εκπαιδευτική κάλυψη, δίνοντας προτεραιότητα στην κάλυψη αναγκών σε απομακρυσμένες, κοινωνικά ευάλωτες ή υπο-εξυπηρετούμενες περιοχές. Μέσω της πλατφόρμας και της ιστοσελίδας παρέχεται άμεση ενημέρωση για τη διαθεσιμότητα, το περιεχόμενο και τον προγραμματισμό των δράσεων, διασφαλίζοντας ότι όλα τα σχολεία έχουν ίσες δυνατότητες συμμετοχής, ανεξαρτήτως τεχνικών ή λειτουργικών περιορισμών.</w:t>
      </w:r>
    </w:p>
    <w:p w:rsidR="00F3276B" w:rsidRPr="00F3276B"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sz w:val="20"/>
          <w:lang w:eastAsia="el-GR"/>
        </w:rPr>
        <w:br/>
      </w:r>
      <w:r w:rsidRPr="00F3276B">
        <w:rPr>
          <w:rFonts w:ascii="Tahoma" w:hAnsi="Tahoma" w:cs="Tahoma"/>
          <w:sz w:val="20"/>
        </w:rPr>
        <w:t>Η οδική ασφάλεια αποτελεί μείζον ζήτημα δημόσιας υγείας στην Ελλάδα, με τα τροχαία να αποτελούν πρώτη αιτία θανάτου για νέους 5–29 ετών, ενώ η χώρα το 2024 κατατάσσεται από τις χειρότερες στην Ε.Ε. σε δείκτες θανατηφόρων τροχαίων. Η Περιφέρεια Δυτικής Ελλάδας, συγκεκριμένα,</w:t>
      </w:r>
      <w:r w:rsidR="00873E60" w:rsidRPr="00873E60">
        <w:t xml:space="preserve"> καταγράφει σημαντικά αυξημένο αριθμό παθόντων και υψηλή συχνότητα τροχαίων συμβάντων</w:t>
      </w:r>
      <w:r w:rsidRPr="00F3276B">
        <w:rPr>
          <w:rFonts w:ascii="Tahoma" w:hAnsi="Tahoma" w:cs="Tahoma"/>
          <w:sz w:val="20"/>
        </w:rPr>
        <w:t>. Η γεωμορφολογία, το πυκνό οδικό δίκτυο και οι μεγάλες καθημερινές μετακινήσεις μαθητών εντείνουν τον κίνδυνο. Μέσα σε αυτή την πραγματικότητα, το συγκεκριμένο έργο αποτελεί στοχευμένη παρέμβαση πρόληψης, με σκοπό να ενισχύσει την οδική παιδεία και να εξοπλίσει παιδιά κι εφήβους με τις γνώσεις και τις δεξιότητες που μπορούν να μειώσουν ουσιαστικά τον κίνδυνο τροχαίων συμβάντων.</w:t>
      </w:r>
    </w:p>
    <w:p w:rsidR="00F3276B" w:rsidRPr="005E2455" w:rsidRDefault="00F3276B" w:rsidP="005E2455">
      <w:pPr>
        <w:spacing w:before="100" w:beforeAutospacing="1" w:after="100" w:afterAutospacing="1"/>
        <w:jc w:val="both"/>
        <w:rPr>
          <w:rFonts w:ascii="Tahoma" w:hAnsi="Tahoma" w:cs="Tahoma"/>
          <w:b/>
          <w:bCs/>
          <w:sz w:val="20"/>
        </w:rPr>
      </w:pPr>
      <w:r w:rsidRPr="00F3276B">
        <w:rPr>
          <w:rFonts w:ascii="Tahoma" w:hAnsi="Tahoma" w:cs="Tahoma"/>
          <w:sz w:val="20"/>
        </w:rPr>
        <w:t xml:space="preserve">Ο </w:t>
      </w:r>
      <w:r w:rsidRPr="00F3276B">
        <w:rPr>
          <w:rFonts w:ascii="Tahoma" w:hAnsi="Tahoma" w:cs="Tahoma"/>
          <w:b/>
          <w:sz w:val="20"/>
        </w:rPr>
        <w:t>Αναπληρωτής Περιφερειάρχης</w:t>
      </w:r>
      <w:r w:rsidRPr="00F3276B">
        <w:rPr>
          <w:rFonts w:ascii="Tahoma" w:hAnsi="Tahoma" w:cs="Tahoma"/>
          <w:sz w:val="20"/>
        </w:rPr>
        <w:t xml:space="preserve"> </w:t>
      </w:r>
      <w:r w:rsidRPr="00F3276B">
        <w:rPr>
          <w:rFonts w:ascii="Tahoma" w:hAnsi="Tahoma" w:cs="Tahoma"/>
          <w:b/>
          <w:bCs/>
          <w:sz w:val="20"/>
        </w:rPr>
        <w:t>Δυτικής Ελλάδας,</w:t>
      </w:r>
      <w:r w:rsidRPr="00F3276B">
        <w:rPr>
          <w:rFonts w:ascii="Tahoma" w:hAnsi="Tahoma" w:cs="Tahoma"/>
          <w:sz w:val="20"/>
        </w:rPr>
        <w:t xml:space="preserve"> </w:t>
      </w:r>
      <w:r w:rsidRPr="00F3276B">
        <w:rPr>
          <w:rFonts w:ascii="Tahoma" w:hAnsi="Tahoma" w:cs="Tahoma"/>
          <w:b/>
          <w:bCs/>
          <w:sz w:val="20"/>
        </w:rPr>
        <w:t xml:space="preserve">Χαράλαμπος Μπονάνος </w:t>
      </w:r>
      <w:proofErr w:type="gramStart"/>
      <w:r w:rsidRPr="00F3276B">
        <w:rPr>
          <w:rFonts w:ascii="Tahoma" w:hAnsi="Tahoma" w:cs="Tahoma"/>
          <w:bCs/>
          <w:sz w:val="20"/>
        </w:rPr>
        <w:t>τόνισε</w:t>
      </w:r>
      <w:r w:rsidRPr="00F3276B">
        <w:rPr>
          <w:rFonts w:ascii="Tahoma" w:hAnsi="Tahoma" w:cs="Tahoma"/>
          <w:b/>
          <w:bCs/>
          <w:sz w:val="20"/>
          <w:lang w:val="el-GR"/>
        </w:rPr>
        <w:t>:</w:t>
      </w:r>
      <w:proofErr w:type="gramEnd"/>
      <w:r w:rsidRPr="00F3276B">
        <w:rPr>
          <w:rFonts w:ascii="Tahoma" w:hAnsi="Tahoma" w:cs="Tahoma"/>
          <w:b/>
          <w:bCs/>
          <w:sz w:val="20"/>
          <w:lang w:val="el-GR"/>
        </w:rPr>
        <w:t xml:space="preserve"> </w:t>
      </w:r>
      <w:r w:rsidR="005E2455" w:rsidRPr="005E2455">
        <w:rPr>
          <w:rFonts w:ascii="Tahoma" w:hAnsi="Tahoma" w:cs="Tahoma"/>
          <w:b/>
          <w:bCs/>
          <w:sz w:val="20"/>
        </w:rPr>
        <w:t>«</w:t>
      </w:r>
      <w:r w:rsidR="005E2455" w:rsidRPr="005E2455">
        <w:rPr>
          <w:rFonts w:ascii="Tahoma" w:hAnsi="Tahoma" w:cs="Tahoma"/>
          <w:bCs/>
          <w:i/>
          <w:sz w:val="20"/>
        </w:rPr>
        <w:t>Στην Περιφέρεια Δυτικής Ελλάδας, έχουμε ψηλά στην ατζέντα μας την ασφάλεια των πολιτών. Για αυτόν τον λόγο και επενδύουμε σημαντικά για τις υποδομές μας, για ασφαλείς δρόμους και για την ασφαλή μετακίνηση των πολιτών μας. Όμως αυτό δεν αρκεί. Χρειάζεται να αλλάξουμε συμπεριφορά και να αποκτήσουμε διαφορετική κουλτούρα κυκλοφοριακής αγωγής. Αν λοιπόν εμείς έχουμε ήδη μία παγιωμένη συμπεριφορά η οποία δύσκολα αλλάζει, δεν ισχύει το ίδιο για τους νέους ανθρώπους. Για αυτόν τον λόγο συνεργαζόμαστε για μία ακόμη φορά με έναν υψηλής αξιοπιστίας φορέα - το Ινστιτούτο Οδικής Ασφάλειας</w:t>
      </w:r>
      <w:proofErr w:type="gramStart"/>
      <w:r w:rsidR="005E2455" w:rsidRPr="005E2455">
        <w:rPr>
          <w:rFonts w:ascii="Tahoma" w:hAnsi="Tahoma" w:cs="Tahoma"/>
          <w:bCs/>
          <w:i/>
          <w:sz w:val="20"/>
        </w:rPr>
        <w:t xml:space="preserve"> «Πάνος</w:t>
      </w:r>
      <w:proofErr w:type="gramEnd"/>
      <w:r w:rsidR="005E2455" w:rsidRPr="005E2455">
        <w:rPr>
          <w:rFonts w:ascii="Tahoma" w:hAnsi="Tahoma" w:cs="Tahoma"/>
          <w:bCs/>
          <w:i/>
          <w:sz w:val="20"/>
        </w:rPr>
        <w:t xml:space="preserve"> Μυλωνάς», το οποίο και ευχαριστούμε, ώστε να υλοποιήσουμε αυτό το πρόγραμμα ευαισθητοποίησης και κυρίως κυκλοφοριακής εκπαίδευσης στα νέα παιδιά. Το πρόγραμμα θα απευθυνθεί σε 14.000 μαθητές σχολείων της Περιφέρειάς μας. Ελπίζουμε ότι θα συμβάλλει ουσιαστικά στη μείωση των δυστυχημάτων και των θανάτων που προκύπτουν από επιπόλαιες και ανεύθυνες συμπεριφορές στον </w:t>
      </w:r>
      <w:proofErr w:type="gramStart"/>
      <w:r w:rsidR="005E2455" w:rsidRPr="005E2455">
        <w:rPr>
          <w:rFonts w:ascii="Tahoma" w:hAnsi="Tahoma" w:cs="Tahoma"/>
          <w:bCs/>
          <w:i/>
          <w:sz w:val="20"/>
        </w:rPr>
        <w:t>δρόμο»</w:t>
      </w:r>
      <w:proofErr w:type="gramEnd"/>
      <w:r w:rsidR="005E2455" w:rsidRPr="005E2455">
        <w:rPr>
          <w:rFonts w:ascii="Tahoma" w:hAnsi="Tahoma" w:cs="Tahoma"/>
          <w:bCs/>
          <w:i/>
          <w:sz w:val="20"/>
        </w:rPr>
        <w:t>.</w:t>
      </w:r>
      <w:r w:rsidRPr="005E2455">
        <w:rPr>
          <w:rFonts w:ascii="Tahoma" w:hAnsi="Tahoma" w:cs="Tahoma"/>
          <w:bCs/>
          <w:i/>
          <w:sz w:val="20"/>
        </w:rPr>
        <w:t>»</w:t>
      </w:r>
    </w:p>
    <w:p w:rsidR="00684BFE" w:rsidRPr="00684BFE" w:rsidRDefault="00F3276B" w:rsidP="005E2455">
      <w:pPr>
        <w:spacing w:before="100" w:beforeAutospacing="1" w:after="100" w:afterAutospacing="1"/>
        <w:jc w:val="both"/>
        <w:rPr>
          <w:rFonts w:ascii="Tahoma" w:hAnsi="Tahoma" w:cs="Tahoma"/>
          <w:i/>
          <w:sz w:val="20"/>
          <w:lang w:val="el-GR"/>
        </w:rPr>
      </w:pPr>
      <w:r w:rsidRPr="00F3276B">
        <w:rPr>
          <w:rFonts w:ascii="Tahoma" w:hAnsi="Tahoma" w:cs="Tahoma"/>
          <w:sz w:val="20"/>
        </w:rPr>
        <w:t>Η</w:t>
      </w:r>
      <w:r w:rsidRPr="00F3276B">
        <w:rPr>
          <w:rFonts w:ascii="Tahoma" w:hAnsi="Tahoma" w:cs="Tahoma"/>
          <w:b/>
          <w:bCs/>
          <w:sz w:val="20"/>
        </w:rPr>
        <w:t xml:space="preserve"> Πρόεδρος </w:t>
      </w:r>
      <w:r w:rsidRPr="00F3276B">
        <w:rPr>
          <w:rFonts w:ascii="Tahoma" w:hAnsi="Tahoma" w:cs="Tahoma"/>
          <w:bCs/>
          <w:sz w:val="20"/>
        </w:rPr>
        <w:t>του</w:t>
      </w:r>
      <w:r w:rsidRPr="00F3276B">
        <w:rPr>
          <w:rFonts w:ascii="Tahoma" w:hAnsi="Tahoma" w:cs="Tahoma"/>
          <w:b/>
          <w:bCs/>
          <w:sz w:val="20"/>
        </w:rPr>
        <w:t xml:space="preserve"> Ι.Ο.ΑΣ. </w:t>
      </w:r>
      <w:proofErr w:type="gramStart"/>
      <w:r w:rsidRPr="00F3276B">
        <w:rPr>
          <w:rFonts w:ascii="Tahoma" w:hAnsi="Tahoma" w:cs="Tahoma"/>
          <w:b/>
          <w:bCs/>
          <w:sz w:val="20"/>
        </w:rPr>
        <w:t>«Πάνος</w:t>
      </w:r>
      <w:proofErr w:type="gramEnd"/>
      <w:r w:rsidRPr="00F3276B">
        <w:rPr>
          <w:rFonts w:ascii="Tahoma" w:hAnsi="Tahoma" w:cs="Tahoma"/>
          <w:b/>
          <w:bCs/>
          <w:sz w:val="20"/>
        </w:rPr>
        <w:t xml:space="preserve"> Μυλωνάς», Βασιλική Δανέλλη - Μυλωνά</w:t>
      </w:r>
      <w:r w:rsidRPr="00F3276B">
        <w:rPr>
          <w:rFonts w:ascii="Tahoma" w:hAnsi="Tahoma" w:cs="Tahoma"/>
          <w:sz w:val="20"/>
        </w:rPr>
        <w:t xml:space="preserve">, δήλωσε: </w:t>
      </w:r>
      <w:r w:rsidR="005E2455" w:rsidRPr="005E2455">
        <w:rPr>
          <w:rFonts w:ascii="Tahoma" w:hAnsi="Tahoma" w:cs="Tahoma"/>
          <w:i/>
          <w:sz w:val="20"/>
        </w:rPr>
        <w:t>«Η Οδική Ασφάλεια  είναι  υπόθεση ζωής για κάθε οικογένεια και κάθε τοπική κοινωνία. Με το πρόγραμμα που παρουσιάζουμε σήμερα, σε συνεργασία με την Περιφέρεια Δυτικής Ελλάδας, κάνουμε ένα ουσιαστικό βήμα ώστε η πρόληψη να μπει μέσα στην τάξη,</w:t>
      </w:r>
      <w:r w:rsidR="00684BFE" w:rsidRPr="00684BFE">
        <w:t xml:space="preserve"> </w:t>
      </w:r>
      <w:r w:rsidR="00684BFE" w:rsidRPr="00684BFE">
        <w:rPr>
          <w:rFonts w:ascii="Tahoma" w:hAnsi="Tahoma" w:cs="Tahoma"/>
          <w:i/>
          <w:sz w:val="20"/>
        </w:rPr>
        <w:t>να φτάσει σε κάθε σπίτι</w:t>
      </w:r>
      <w:r w:rsidR="005E2455" w:rsidRPr="005E2455">
        <w:rPr>
          <w:rFonts w:ascii="Tahoma" w:hAnsi="Tahoma" w:cs="Tahoma"/>
          <w:i/>
          <w:sz w:val="20"/>
        </w:rPr>
        <w:t xml:space="preserve"> και </w:t>
      </w:r>
      <w:r w:rsidR="00684BFE" w:rsidRPr="00684BFE">
        <w:rPr>
          <w:rFonts w:ascii="Tahoma" w:hAnsi="Tahoma" w:cs="Tahoma"/>
          <w:i/>
          <w:sz w:val="20"/>
        </w:rPr>
        <w:t>και να γίνει</w:t>
      </w:r>
      <w:r w:rsidR="00684BFE">
        <w:rPr>
          <w:rFonts w:ascii="Tahoma" w:hAnsi="Tahoma" w:cs="Tahoma"/>
          <w:i/>
          <w:sz w:val="20"/>
          <w:lang w:val="el-GR"/>
        </w:rPr>
        <w:t xml:space="preserve"> </w:t>
      </w:r>
      <w:r w:rsidR="00684BFE" w:rsidRPr="00684BFE">
        <w:rPr>
          <w:rFonts w:ascii="Tahoma" w:hAnsi="Tahoma" w:cs="Tahoma"/>
          <w:i/>
          <w:sz w:val="20"/>
          <w:lang w:val="el-GR"/>
        </w:rPr>
        <w:t>κομμάτι της καθημερινότητας των</w:t>
      </w:r>
      <w:r w:rsidR="00684BFE">
        <w:rPr>
          <w:rFonts w:ascii="Tahoma" w:hAnsi="Tahoma" w:cs="Tahoma"/>
          <w:i/>
          <w:sz w:val="20"/>
          <w:lang w:val="el-GR"/>
        </w:rPr>
        <w:t xml:space="preserve"> παιδιών</w:t>
      </w:r>
      <w:r w:rsidR="00684BFE" w:rsidRPr="00684BFE">
        <w:rPr>
          <w:rFonts w:ascii="Tahoma" w:hAnsi="Tahoma" w:cs="Tahoma"/>
          <w:i/>
          <w:sz w:val="20"/>
          <w:lang w:val="el-GR"/>
        </w:rPr>
        <w:t>.»</w:t>
      </w:r>
    </w:p>
    <w:p w:rsidR="005E2455" w:rsidRPr="005E2455" w:rsidRDefault="005E2455" w:rsidP="005E2455">
      <w:pPr>
        <w:spacing w:before="100" w:beforeAutospacing="1" w:after="100" w:afterAutospacing="1"/>
        <w:jc w:val="both"/>
        <w:rPr>
          <w:rFonts w:ascii="Tahoma" w:hAnsi="Tahoma" w:cs="Tahoma"/>
          <w:i/>
          <w:sz w:val="20"/>
        </w:rPr>
      </w:pPr>
      <w:r w:rsidRPr="005E2455">
        <w:rPr>
          <w:rFonts w:ascii="Tahoma" w:hAnsi="Tahoma" w:cs="Tahoma"/>
          <w:i/>
          <w:sz w:val="20"/>
        </w:rPr>
        <w:t>Μέσα από σύγχρονα, εγκεκριμένα εκπαιδευτικά προγράμματα, βιωματικές δράσεις και αξιοποίηση νέων τεχνολογιών, δίνουμε σε μαθητές και εκπαιδευτικούς πρακτικά εργαλεία για να αναγνωρίζουν τον κίνδυνο και να υιοθετούν ασφαλέστερες συμπεριφορές στο δρόμο.</w:t>
      </w:r>
    </w:p>
    <w:p w:rsidR="00684BFE" w:rsidRPr="00684BFE" w:rsidRDefault="00684BFE" w:rsidP="00684BFE">
      <w:pPr>
        <w:rPr>
          <w:rFonts w:ascii="Tahoma" w:hAnsi="Tahoma" w:cs="Tahoma"/>
          <w:i/>
          <w:sz w:val="20"/>
        </w:rPr>
      </w:pPr>
      <w:r w:rsidRPr="00684BFE">
        <w:rPr>
          <w:rFonts w:ascii="Tahoma" w:hAnsi="Tahoma" w:cs="Tahoma"/>
          <w:i/>
          <w:sz w:val="20"/>
        </w:rPr>
        <w:t xml:space="preserve">Ως Ι.Ο.ΑΣ. </w:t>
      </w:r>
      <w:proofErr w:type="gramStart"/>
      <w:r w:rsidRPr="00684BFE">
        <w:rPr>
          <w:rFonts w:ascii="Tahoma" w:hAnsi="Tahoma" w:cs="Tahoma"/>
          <w:i/>
          <w:sz w:val="20"/>
        </w:rPr>
        <w:t>«Πάνος</w:t>
      </w:r>
      <w:proofErr w:type="gramEnd"/>
      <w:r w:rsidRPr="00684BFE">
        <w:rPr>
          <w:rFonts w:ascii="Tahoma" w:hAnsi="Tahoma" w:cs="Tahoma"/>
          <w:i/>
          <w:sz w:val="20"/>
        </w:rPr>
        <w:t xml:space="preserve"> Μυλωνάς» πιστεύουμε βαθιά στη δύναμη της εκπαίδευσης, της πρόληψης και της συνεργασίας. Μαζί με την Περιφέρεια Δυτικής Ελλάδας επενδύουμε στους μαθητές της περιοχής, με στόχο να ενισχύσουμε την οδική παιδεία από τη σχολική ηλικία, να καλλιεργήσουμε κουλτούρα ασφάλειας και σεβασμού στο δρόμο και, τελικά, να μειώσουμε τον κίνδυνο τροχαίων συμβάντων που αφορούν παιδιά και εφήβους — γιατί η επένδυση στην πρόληψη είναι η πιο ουσιαστική επένδυση για το </w:t>
      </w:r>
      <w:r>
        <w:rPr>
          <w:rFonts w:ascii="Tahoma" w:hAnsi="Tahoma" w:cs="Tahoma"/>
          <w:i/>
          <w:sz w:val="20"/>
          <w:lang w:val="el-GR"/>
        </w:rPr>
        <w:t xml:space="preserve">μέλλον </w:t>
      </w:r>
      <w:r w:rsidRPr="00684BFE">
        <w:rPr>
          <w:rFonts w:ascii="Tahoma" w:hAnsi="Tahoma" w:cs="Tahoma"/>
          <w:i/>
          <w:sz w:val="20"/>
        </w:rPr>
        <w:t xml:space="preserve">των παιδιών </w:t>
      </w:r>
      <w:proofErr w:type="gramStart"/>
      <w:r w:rsidRPr="00684BFE">
        <w:rPr>
          <w:rFonts w:ascii="Tahoma" w:hAnsi="Tahoma" w:cs="Tahoma"/>
          <w:i/>
          <w:sz w:val="20"/>
        </w:rPr>
        <w:t>μας»</w:t>
      </w:r>
      <w:proofErr w:type="gramEnd"/>
      <w:r w:rsidRPr="00684BFE">
        <w:rPr>
          <w:rFonts w:ascii="Tahoma" w:hAnsi="Tahoma" w:cs="Tahoma"/>
          <w:i/>
          <w:sz w:val="20"/>
        </w:rPr>
        <w:t>.</w:t>
      </w:r>
    </w:p>
    <w:p w:rsidR="00F3276B" w:rsidRPr="00F3276B" w:rsidRDefault="00F3276B" w:rsidP="00F3276B">
      <w:pPr>
        <w:spacing w:before="100" w:beforeAutospacing="1" w:after="100" w:afterAutospacing="1"/>
        <w:jc w:val="both"/>
        <w:rPr>
          <w:rFonts w:ascii="Tahoma" w:hAnsi="Tahoma" w:cs="Tahoma"/>
          <w:sz w:val="20"/>
          <w:lang w:eastAsia="el-GR"/>
        </w:rPr>
      </w:pPr>
      <w:r w:rsidRPr="00F3276B">
        <w:rPr>
          <w:rFonts w:ascii="Tahoma" w:hAnsi="Tahoma" w:cs="Tahoma"/>
          <w:sz w:val="20"/>
          <w:lang w:eastAsia="el-GR"/>
        </w:rPr>
        <w:t xml:space="preserve">Το </w:t>
      </w:r>
      <w:r w:rsidRPr="00F3276B">
        <w:rPr>
          <w:rFonts w:ascii="Tahoma" w:hAnsi="Tahoma" w:cs="Tahoma"/>
          <w:b/>
          <w:bCs/>
          <w:sz w:val="20"/>
          <w:lang w:eastAsia="el-GR"/>
        </w:rPr>
        <w:t xml:space="preserve">Ι.Ο.ΑΣ. </w:t>
      </w:r>
      <w:proofErr w:type="gramStart"/>
      <w:r w:rsidRPr="00F3276B">
        <w:rPr>
          <w:rFonts w:ascii="Tahoma" w:hAnsi="Tahoma" w:cs="Tahoma"/>
          <w:b/>
          <w:bCs/>
          <w:sz w:val="20"/>
          <w:lang w:eastAsia="el-GR"/>
        </w:rPr>
        <w:t>«Πάνος</w:t>
      </w:r>
      <w:proofErr w:type="gramEnd"/>
      <w:r w:rsidRPr="00F3276B">
        <w:rPr>
          <w:rFonts w:ascii="Tahoma" w:hAnsi="Tahoma" w:cs="Tahoma"/>
          <w:b/>
          <w:bCs/>
          <w:sz w:val="20"/>
          <w:lang w:eastAsia="el-GR"/>
        </w:rPr>
        <w:t xml:space="preserve"> Μυλωνάς»</w:t>
      </w:r>
      <w:r w:rsidRPr="00F3276B">
        <w:rPr>
          <w:rFonts w:ascii="Tahoma" w:hAnsi="Tahoma" w:cs="Tahoma"/>
          <w:sz w:val="20"/>
          <w:lang w:eastAsia="el-GR"/>
        </w:rPr>
        <w:t xml:space="preserve"> αποτελεί έναν από τους πλέον έμπειρους και αξιόπιστους οργανισμούς Οδικής Ασφάλειας στην Ευρώπη, έχοντας εκπαιδεύσει ως σήμερα περισσότερους από 340.000 μαθητές, 8.200 εκπαιδευτικούς και δεκάδες χιλιάδες στρατευμένους, εργαζόμενους και νέους οδηγούς.</w:t>
      </w:r>
    </w:p>
    <w:p w:rsidR="00F3276B" w:rsidRPr="00F3276B" w:rsidRDefault="00F3276B" w:rsidP="00F3276B">
      <w:pPr>
        <w:spacing w:before="100" w:beforeAutospacing="1" w:after="100" w:afterAutospacing="1"/>
        <w:jc w:val="both"/>
        <w:rPr>
          <w:rFonts w:ascii="Tahoma" w:hAnsi="Tahoma" w:cs="Tahoma"/>
          <w:sz w:val="20"/>
        </w:rPr>
      </w:pPr>
      <w:r w:rsidRPr="00F3276B">
        <w:rPr>
          <w:rFonts w:ascii="Tahoma" w:hAnsi="Tahoma" w:cs="Tahoma"/>
          <w:sz w:val="20"/>
        </w:rPr>
        <w:t>Το σύνολο των πληροφοριών, των δράσεων και του εκπαιδευτικού υλικού είναι διαθέσιμο στην ιστοσελίδα </w:t>
      </w:r>
      <w:hyperlink r:id="rId9" w:tooltip="https://www.ioas-schools.gr/" w:history="1">
        <w:r w:rsidRPr="00F3276B">
          <w:rPr>
            <w:rStyle w:val="-"/>
            <w:rFonts w:ascii="Tahoma" w:hAnsi="Tahoma" w:cs="Tahoma"/>
            <w:b/>
            <w:bCs/>
            <w:sz w:val="20"/>
          </w:rPr>
          <w:t>https://www.ioas-schools.gr/</w:t>
        </w:r>
      </w:hyperlink>
      <w:r w:rsidRPr="00F3276B">
        <w:rPr>
          <w:rFonts w:ascii="Tahoma" w:hAnsi="Tahoma" w:cs="Tahoma"/>
          <w:sz w:val="20"/>
        </w:rPr>
        <w:t>, η οποία θα ενημερώνεται συνεχώς με νέα εργαλεία, υλικό και ανακοινώσεις.</w:t>
      </w:r>
    </w:p>
    <w:p w:rsidR="0000463E" w:rsidRPr="00F3276B" w:rsidRDefault="0000463E" w:rsidP="00B77771">
      <w:pPr>
        <w:tabs>
          <w:tab w:val="left" w:pos="13680"/>
        </w:tabs>
        <w:ind w:left="539"/>
        <w:jc w:val="both"/>
        <w:rPr>
          <w:rFonts w:ascii="Tahoma" w:hAnsi="Tahoma" w:cs="Tahoma"/>
          <w:sz w:val="22"/>
          <w:szCs w:val="22"/>
        </w:rPr>
      </w:pPr>
    </w:p>
    <w:p w:rsidR="0000463E" w:rsidRPr="0000463E" w:rsidRDefault="0000463E" w:rsidP="00B77771">
      <w:pPr>
        <w:tabs>
          <w:tab w:val="left" w:pos="13680"/>
        </w:tabs>
        <w:ind w:left="539"/>
        <w:jc w:val="both"/>
        <w:rPr>
          <w:rFonts w:ascii="Tahoma" w:hAnsi="Tahoma" w:cs="Tahoma"/>
          <w:sz w:val="22"/>
          <w:szCs w:val="22"/>
          <w:lang w:val="el-GR"/>
        </w:rPr>
      </w:pPr>
    </w:p>
    <w:p w:rsidR="00B77771" w:rsidRPr="0000463E" w:rsidRDefault="00B77771" w:rsidP="00B77771">
      <w:pPr>
        <w:tabs>
          <w:tab w:val="left" w:pos="13680"/>
        </w:tabs>
        <w:ind w:left="539"/>
        <w:jc w:val="both"/>
        <w:rPr>
          <w:rFonts w:ascii="Tahoma" w:hAnsi="Tahoma" w:cs="Tahoma"/>
          <w:sz w:val="22"/>
          <w:szCs w:val="22"/>
          <w:lang w:val="el-GR"/>
        </w:rPr>
      </w:pPr>
      <w:r w:rsidRPr="0000463E">
        <w:rPr>
          <w:rFonts w:ascii="Tahoma" w:hAnsi="Tahoma" w:cs="Tahoma"/>
          <w:sz w:val="22"/>
          <w:szCs w:val="22"/>
          <w:lang w:val="el-GR"/>
        </w:rPr>
        <w:t xml:space="preserve">                    </w:t>
      </w:r>
    </w:p>
    <w:p w:rsidR="00A82EAD" w:rsidRPr="0000463E" w:rsidRDefault="00B77771" w:rsidP="00B77771">
      <w:pPr>
        <w:tabs>
          <w:tab w:val="left" w:pos="13680"/>
        </w:tabs>
        <w:ind w:left="539"/>
        <w:jc w:val="both"/>
        <w:rPr>
          <w:rFonts w:ascii="Tahoma" w:hAnsi="Tahoma" w:cs="Tahoma"/>
          <w:sz w:val="22"/>
          <w:szCs w:val="22"/>
          <w:lang w:val="el-GR"/>
        </w:rPr>
      </w:pPr>
      <w:r w:rsidRPr="0000463E">
        <w:rPr>
          <w:rFonts w:ascii="Tahoma" w:hAnsi="Tahoma" w:cs="Tahoma"/>
          <w:i/>
          <w:sz w:val="22"/>
          <w:szCs w:val="22"/>
          <w:lang w:val="el-GR"/>
        </w:rPr>
        <w:t xml:space="preserve">                                         </w:t>
      </w:r>
      <w:r w:rsidR="0000463E">
        <w:rPr>
          <w:rFonts w:ascii="Tahoma" w:hAnsi="Tahoma" w:cs="Tahoma"/>
          <w:i/>
          <w:sz w:val="22"/>
          <w:szCs w:val="22"/>
          <w:lang w:val="el-GR"/>
        </w:rPr>
        <w:t xml:space="preserve">  </w:t>
      </w:r>
      <w:r w:rsidRPr="0000463E">
        <w:rPr>
          <w:rFonts w:ascii="Tahoma" w:hAnsi="Tahoma" w:cs="Tahoma"/>
          <w:i/>
          <w:sz w:val="22"/>
          <w:szCs w:val="22"/>
          <w:lang w:val="el-GR"/>
        </w:rPr>
        <w:t xml:space="preserve">  </w:t>
      </w:r>
      <w:r w:rsidR="00F670ED" w:rsidRPr="0000463E">
        <w:rPr>
          <w:rFonts w:ascii="Tahoma" w:hAnsi="Tahoma" w:cs="Tahoma"/>
          <w:i/>
          <w:sz w:val="22"/>
          <w:szCs w:val="22"/>
          <w:lang w:val="el-GR"/>
        </w:rPr>
        <w:t xml:space="preserve"> </w:t>
      </w:r>
      <w:r w:rsidR="005D5EB0" w:rsidRPr="0000463E">
        <w:rPr>
          <w:rFonts w:ascii="Tahoma" w:hAnsi="Tahoma" w:cs="Tahoma"/>
          <w:i/>
          <w:sz w:val="20"/>
          <w:lang w:val="el-GR"/>
        </w:rPr>
        <w:t xml:space="preserve">Περισσότερες πληροφορίες: τηλ. 210-8620150, www.ioas.gr  </w:t>
      </w:r>
    </w:p>
    <w:sectPr w:rsidR="00A82EAD" w:rsidRPr="0000463E" w:rsidSect="00962213">
      <w:headerReference w:type="default" r:id="rId10"/>
      <w:headerReference w:type="first" r:id="rId11"/>
      <w:footerReference w:type="first" r:id="rId12"/>
      <w:pgSz w:w="11906" w:h="16838" w:code="9"/>
      <w:pgMar w:top="386" w:right="1418" w:bottom="386" w:left="1418" w:header="34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1EE9" w:rsidRDefault="004D1EE9" w:rsidP="001F45EE">
      <w:r>
        <w:separator/>
      </w:r>
    </w:p>
  </w:endnote>
  <w:endnote w:type="continuationSeparator" w:id="0">
    <w:p w:rsidR="004D1EE9" w:rsidRDefault="004D1EE9" w:rsidP="001F4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3A1C" w:rsidRDefault="00C01BB6" w:rsidP="00643A1C">
    <w:pPr>
      <w:jc w:val="center"/>
      <w:rPr>
        <w:lang w:val="en-US"/>
      </w:rPr>
    </w:pPr>
    <w:r>
      <w:rPr>
        <w:noProof/>
        <w:lang w:val="el-GR" w:eastAsia="el-GR"/>
      </w:rPr>
      <mc:AlternateContent>
        <mc:Choice Requires="wps">
          <w:drawing>
            <wp:anchor distT="4294967293" distB="4294967293" distL="114300" distR="114300" simplePos="0" relativeHeight="251658240" behindDoc="0" locked="0" layoutInCell="1" allowOverlap="1" wp14:anchorId="039DA1C5" wp14:editId="5153C64D">
              <wp:simplePos x="0" y="0"/>
              <wp:positionH relativeFrom="column">
                <wp:posOffset>-60960</wp:posOffset>
              </wp:positionH>
              <wp:positionV relativeFrom="paragraph">
                <wp:posOffset>-636</wp:posOffset>
              </wp:positionV>
              <wp:extent cx="6294120" cy="0"/>
              <wp:effectExtent l="0" t="0" r="3048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9180BC" id="_x0000_t32" coordsize="21600,21600" o:spt="32" o:oned="t" path="m,l21600,21600e" filled="f">
              <v:path arrowok="t" fillok="f" o:connecttype="none"/>
              <o:lock v:ext="edit" shapetype="t"/>
            </v:shapetype>
            <v:shape id="Straight Arrow Connector 2" o:spid="_x0000_s1026" type="#_x0000_t32" style="position:absolute;margin-left:-4.8pt;margin-top:-.05pt;width:495.6pt;height:0;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" strokecolor="red"/>
          </w:pict>
        </mc:Fallback>
      </mc:AlternateContent>
    </w:r>
  </w:p>
  <w:p w:rsidR="00643A1C" w:rsidRPr="00CD24E4" w:rsidRDefault="00643A1C" w:rsidP="00643A1C">
    <w:pPr>
      <w:jc w:val="center"/>
      <w:rPr>
        <w:rFonts w:ascii="Tahoma" w:hAnsi="Tahoma" w:cs="Tahoma"/>
        <w:b/>
        <w:sz w:val="18"/>
        <w:szCs w:val="18"/>
      </w:rPr>
    </w:pPr>
    <w:r w:rsidRPr="00CD24E4">
      <w:rPr>
        <w:rFonts w:ascii="Tahoma" w:hAnsi="Tahoma" w:cs="Tahoma"/>
        <w:b/>
        <w:sz w:val="18"/>
        <w:szCs w:val="18"/>
      </w:rPr>
      <w:t>Ινστιτούτο Οδικής Ασφάλειας (Ι.Ο.ΑΣ.) «Πάνος Μυλωνάς»</w:t>
    </w:r>
  </w:p>
  <w:p w:rsidR="00643A1C" w:rsidRPr="00CD24E4" w:rsidRDefault="00643A1C" w:rsidP="00643A1C">
    <w:pPr>
      <w:jc w:val="center"/>
      <w:rPr>
        <w:rFonts w:ascii="Tahoma" w:hAnsi="Tahoma" w:cs="Tahoma"/>
        <w:sz w:val="18"/>
        <w:szCs w:val="18"/>
      </w:rPr>
    </w:pPr>
    <w:r w:rsidRPr="00CD24E4">
      <w:rPr>
        <w:rFonts w:ascii="Tahoma" w:hAnsi="Tahoma" w:cs="Tahoma"/>
        <w:sz w:val="18"/>
        <w:szCs w:val="18"/>
      </w:rPr>
      <w:t>Νεμέσεως 2, Αθήνα 112 53, Τηλ</w:t>
    </w:r>
    <w:proofErr w:type="gramStart"/>
    <w:r w:rsidRPr="00CD24E4">
      <w:rPr>
        <w:rFonts w:ascii="Tahoma" w:hAnsi="Tahoma" w:cs="Tahoma"/>
        <w:sz w:val="18"/>
        <w:szCs w:val="18"/>
      </w:rPr>
      <w:t>.:</w:t>
    </w:r>
    <w:proofErr w:type="gramEnd"/>
    <w:r w:rsidRPr="00CD24E4">
      <w:rPr>
        <w:rFonts w:ascii="Tahoma" w:hAnsi="Tahoma" w:cs="Tahoma"/>
        <w:sz w:val="18"/>
        <w:szCs w:val="18"/>
      </w:rPr>
      <w:t xml:space="preserve"> 210.86.20.150,  </w:t>
    </w:r>
    <w:r w:rsidRPr="00995064">
      <w:rPr>
        <w:rFonts w:ascii="Tahoma" w:hAnsi="Tahoma" w:cs="Tahoma"/>
        <w:sz w:val="18"/>
        <w:szCs w:val="18"/>
      </w:rPr>
      <w:t>Fax</w:t>
    </w:r>
    <w:r w:rsidRPr="00CD24E4">
      <w:rPr>
        <w:rFonts w:ascii="Tahoma" w:hAnsi="Tahoma" w:cs="Tahoma"/>
        <w:sz w:val="18"/>
        <w:szCs w:val="18"/>
      </w:rPr>
      <w:t>: 210.86.20.007</w:t>
    </w:r>
  </w:p>
  <w:p w:rsidR="00643A1C" w:rsidRPr="00995064" w:rsidRDefault="00643A1C" w:rsidP="00643A1C">
    <w:pPr>
      <w:jc w:val="center"/>
      <w:rPr>
        <w:rFonts w:ascii="Tahoma" w:hAnsi="Tahoma" w:cs="Tahoma"/>
        <w:sz w:val="18"/>
        <w:szCs w:val="18"/>
      </w:rPr>
    </w:pPr>
    <w:r w:rsidRPr="00995064">
      <w:rPr>
        <w:rFonts w:ascii="Tahoma" w:hAnsi="Tahoma" w:cs="Tahoma"/>
        <w:sz w:val="18"/>
        <w:szCs w:val="18"/>
      </w:rPr>
      <w:t xml:space="preserve">e-mail: </w:t>
    </w:r>
    <w:hyperlink r:id="rId1" w:history="1">
      <w:r w:rsidRPr="00995064">
        <w:rPr>
          <w:rStyle w:val="-"/>
          <w:rFonts w:ascii="Tahoma" w:hAnsi="Tahoma" w:cs="Tahoma"/>
          <w:sz w:val="18"/>
          <w:szCs w:val="18"/>
        </w:rPr>
        <w:t>info@ioas.gr</w:t>
      </w:r>
    </w:hyperlink>
    <w:r w:rsidRPr="00995064">
      <w:rPr>
        <w:rFonts w:ascii="Tahoma" w:hAnsi="Tahoma" w:cs="Tahoma"/>
        <w:sz w:val="18"/>
        <w:szCs w:val="18"/>
      </w:rPr>
      <w:t xml:space="preserve">, website: </w:t>
    </w:r>
    <w:hyperlink r:id="rId2" w:history="1">
      <w:r w:rsidRPr="00995064">
        <w:rPr>
          <w:rStyle w:val="-"/>
          <w:rFonts w:ascii="Tahoma" w:hAnsi="Tahoma" w:cs="Tahoma"/>
          <w:sz w:val="18"/>
          <w:szCs w:val="18"/>
        </w:rPr>
        <w:t>www.ioas.gr</w:t>
      </w:r>
    </w:hyperlink>
  </w:p>
  <w:p w:rsidR="00643A1C" w:rsidRPr="00995064" w:rsidRDefault="00643A1C" w:rsidP="00643A1C">
    <w:pPr>
      <w:jc w:val="center"/>
      <w:rPr>
        <w:rFonts w:ascii="Tahoma" w:hAnsi="Tahoma" w:cs="Tahoma"/>
        <w:sz w:val="18"/>
        <w:szCs w:val="18"/>
      </w:rPr>
    </w:pPr>
  </w:p>
  <w:p w:rsidR="00643A1C" w:rsidRPr="00CD24E4" w:rsidRDefault="00643A1C" w:rsidP="00643A1C">
    <w:pPr>
      <w:jc w:val="center"/>
      <w:rPr>
        <w:rFonts w:ascii="Tahoma" w:hAnsi="Tahoma" w:cs="Tahoma"/>
        <w:b/>
        <w:i/>
        <w:sz w:val="16"/>
        <w:szCs w:val="16"/>
      </w:rPr>
    </w:pPr>
    <w:r w:rsidRPr="00CD24E4">
      <w:rPr>
        <w:rFonts w:ascii="Tahoma" w:hAnsi="Tahoma" w:cs="Tahoma"/>
        <w:i/>
        <w:sz w:val="16"/>
        <w:szCs w:val="16"/>
      </w:rPr>
      <w:t xml:space="preserve">Το Ι.Ο.ΑΣ. έχει πιστοποιηθεί σύμφωνα με το πρότυπο </w:t>
    </w:r>
    <w:r w:rsidRPr="00CD24E4">
      <w:rPr>
        <w:rFonts w:ascii="Tahoma" w:hAnsi="Tahoma" w:cs="Tahoma"/>
        <w:b/>
        <w:i/>
        <w:sz w:val="16"/>
        <w:szCs w:val="16"/>
        <w:lang w:val="en-US"/>
      </w:rPr>
      <w:t>ISO</w:t>
    </w:r>
    <w:r>
      <w:rPr>
        <w:rFonts w:ascii="Tahoma" w:hAnsi="Tahoma" w:cs="Tahoma"/>
        <w:b/>
        <w:i/>
        <w:sz w:val="16"/>
        <w:szCs w:val="16"/>
      </w:rPr>
      <w:t xml:space="preserve"> 9001:2015, 14001:2015, 39001:2012, 29993:2017</w:t>
    </w:r>
  </w:p>
  <w:p w:rsidR="00643A1C" w:rsidRPr="00BE3728" w:rsidRDefault="00643A1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1EE9" w:rsidRDefault="004D1EE9" w:rsidP="001F45EE">
      <w:r>
        <w:separator/>
      </w:r>
    </w:p>
  </w:footnote>
  <w:footnote w:type="continuationSeparator" w:id="0">
    <w:p w:rsidR="004D1EE9" w:rsidRDefault="004D1EE9" w:rsidP="001F45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288" w:type="dxa"/>
      <w:tblLook w:val="0000" w:firstRow="0" w:lastRow="0" w:firstColumn="0" w:lastColumn="0" w:noHBand="0" w:noVBand="0"/>
    </w:tblPr>
    <w:tblGrid>
      <w:gridCol w:w="8533"/>
      <w:gridCol w:w="743"/>
      <w:gridCol w:w="12"/>
    </w:tblGrid>
    <w:tr w:rsidR="00A82EAD" w:rsidTr="00643A1C">
      <w:trPr>
        <w:gridAfter w:val="1"/>
        <w:wAfter w:w="7" w:type="dxa"/>
        <w:cantSplit/>
      </w:trPr>
      <w:tc>
        <w:tcPr>
          <w:tcW w:w="9281" w:type="dxa"/>
          <w:gridSpan w:val="2"/>
        </w:tcPr>
        <w:p w:rsidR="00A82EAD" w:rsidRDefault="00A82EAD" w:rsidP="00643A1C">
          <w:pPr>
            <w:pStyle w:val="a5"/>
            <w:ind w:left="-171" w:firstLine="171"/>
            <w:jc w:val="center"/>
            <w:outlineLvl w:val="0"/>
            <w:rPr>
              <w:rFonts w:ascii="Arial" w:hAnsi="Arial"/>
              <w:i w:val="0"/>
              <w:sz w:val="22"/>
            </w:rPr>
          </w:pPr>
          <w:r>
            <w:rPr>
              <w:rFonts w:ascii="Arial" w:hAnsi="Arial"/>
              <w:i w:val="0"/>
              <w:sz w:val="22"/>
            </w:rPr>
            <w:t xml:space="preserve">ΕΛΛΗΝΙΚΟ ΙΝΣΤΙΤΟΥΤΟ ΕΡΕΥΝΑΣ &amp;  ΕΚΠΑΙΔΕΥΣΗΣ ΓΙΑ ΤΗΝ ΟΔΙΚΗ ΑΣΦΑΛΕΙΑ </w:t>
          </w:r>
        </w:p>
        <w:p w:rsidR="00A82EAD" w:rsidRDefault="00A82EAD" w:rsidP="00643A1C">
          <w:pPr>
            <w:pStyle w:val="a5"/>
            <w:ind w:left="-171" w:firstLine="171"/>
            <w:jc w:val="center"/>
            <w:outlineLvl w:val="0"/>
            <w:rPr>
              <w:rFonts w:ascii="Arial" w:hAnsi="Arial"/>
              <w:i w:val="0"/>
              <w:sz w:val="22"/>
            </w:rPr>
          </w:pPr>
          <w:r>
            <w:rPr>
              <w:rFonts w:ascii="Arial" w:hAnsi="Arial"/>
              <w:i w:val="0"/>
              <w:sz w:val="22"/>
            </w:rPr>
            <w:t>ΚΑΙ ΤΗΝ ΠΡΟΛΗΨΗ &amp; ΜΕΙΩΣΗ ΤΩΝ ΤΡΟΧΑΙΩΝ ΑΤΥΧΗΜΑΤΩΝ</w:t>
          </w:r>
        </w:p>
        <w:p w:rsidR="00A82EAD" w:rsidRDefault="00A82EAD" w:rsidP="00643A1C">
          <w:pPr>
            <w:pStyle w:val="a5"/>
            <w:jc w:val="center"/>
            <w:outlineLvl w:val="0"/>
            <w:rPr>
              <w:i w:val="0"/>
              <w:iCs w:val="0"/>
            </w:rPr>
          </w:pPr>
          <w:r>
            <w:rPr>
              <w:rFonts w:ascii="Arial" w:hAnsi="Arial"/>
              <w:i w:val="0"/>
              <w:sz w:val="22"/>
            </w:rPr>
            <w:t>«ΠΑΝΟΣ ΜΥΛΩΝΑΣ»</w:t>
          </w:r>
        </w:p>
      </w:tc>
    </w:tr>
    <w:tr w:rsidR="00A82EAD" w:rsidTr="00643A1C">
      <w:trPr>
        <w:cantSplit/>
        <w:trHeight w:val="1357"/>
      </w:trPr>
      <w:tc>
        <w:tcPr>
          <w:tcW w:w="8568" w:type="dxa"/>
        </w:tcPr>
        <w:p w:rsidR="00A82EAD" w:rsidRDefault="00A82EAD" w:rsidP="00643A1C">
          <w:pPr>
            <w:pStyle w:val="a5"/>
            <w:jc w:val="left"/>
            <w:outlineLvl w:val="0"/>
            <w:rPr>
              <w:i w:val="0"/>
              <w:iCs w:val="0"/>
            </w:rPr>
          </w:pPr>
          <w:r>
            <w:object w:dxaOrig="2700" w:dyaOrig="1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75pt" fillcolor="window">
                <v:imagedata r:id="rId1" o:title="" croptop="4039f" cropbottom="38672f" cropleft="8478f" cropright="6727f"/>
              </v:shape>
              <o:OLEObject Type="Embed" ProgID="Word.Picture.8" ShapeID="_x0000_i1025" DrawAspect="Content" ObjectID="_1826702402" r:id="rId2"/>
            </w:object>
          </w:r>
        </w:p>
      </w:tc>
      <w:tc>
        <w:tcPr>
          <w:tcW w:w="720" w:type="dxa"/>
          <w:gridSpan w:val="2"/>
        </w:tcPr>
        <w:p w:rsidR="00A82EAD" w:rsidRDefault="00A82EAD" w:rsidP="00643A1C">
          <w:pPr>
            <w:pStyle w:val="a5"/>
            <w:jc w:val="right"/>
            <w:outlineLvl w:val="0"/>
            <w:rPr>
              <w:i w:val="0"/>
              <w:iCs w:val="0"/>
            </w:rPr>
          </w:pPr>
        </w:p>
        <w:p w:rsidR="00A82EAD" w:rsidRDefault="00A82EAD" w:rsidP="00643A1C">
          <w:pPr>
            <w:pStyle w:val="a5"/>
            <w:jc w:val="right"/>
            <w:outlineLvl w:val="0"/>
            <w:rPr>
              <w:i w:val="0"/>
              <w:iCs w:val="0"/>
              <w:lang w:val="en-US"/>
            </w:rPr>
          </w:pPr>
        </w:p>
        <w:p w:rsidR="00A82EAD" w:rsidRDefault="00A82EAD" w:rsidP="00643A1C">
          <w:pPr>
            <w:tabs>
              <w:tab w:val="left" w:pos="13680"/>
            </w:tabs>
            <w:ind w:left="539"/>
            <w:jc w:val="right"/>
            <w:rPr>
              <w:rFonts w:ascii="Tahoma" w:hAnsi="Tahoma" w:cs="Tahoma"/>
              <w:sz w:val="20"/>
              <w:lang w:val="el-GR"/>
            </w:rPr>
          </w:pPr>
        </w:p>
        <w:p w:rsidR="00A82EAD" w:rsidRDefault="00A82EAD" w:rsidP="00643A1C">
          <w:pPr>
            <w:tabs>
              <w:tab w:val="left" w:pos="13680"/>
            </w:tabs>
            <w:jc w:val="right"/>
            <w:rPr>
              <w:rFonts w:ascii="Tahoma" w:hAnsi="Tahoma" w:cs="Tahoma"/>
              <w:sz w:val="20"/>
              <w:lang w:val="el-GR"/>
            </w:rPr>
          </w:pPr>
        </w:p>
        <w:p w:rsidR="00A82EAD" w:rsidRDefault="00A82EAD" w:rsidP="00A82EAD">
          <w:pPr>
            <w:tabs>
              <w:tab w:val="left" w:pos="13680"/>
            </w:tabs>
            <w:jc w:val="center"/>
            <w:rPr>
              <w:i/>
              <w:iCs w:val="0"/>
              <w:lang w:val="en-US"/>
            </w:rPr>
          </w:pPr>
        </w:p>
      </w:tc>
    </w:tr>
  </w:tbl>
  <w:p w:rsidR="00A82EAD" w:rsidRPr="00A82EAD" w:rsidRDefault="00A82EAD" w:rsidP="00A82EA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288" w:type="dxa"/>
      <w:tblLook w:val="0000" w:firstRow="0" w:lastRow="0" w:firstColumn="0" w:lastColumn="0" w:noHBand="0" w:noVBand="0"/>
    </w:tblPr>
    <w:tblGrid>
      <w:gridCol w:w="8154"/>
      <w:gridCol w:w="1115"/>
      <w:gridCol w:w="19"/>
    </w:tblGrid>
    <w:tr w:rsidR="00643A1C">
      <w:trPr>
        <w:gridAfter w:val="1"/>
        <w:wAfter w:w="7" w:type="dxa"/>
        <w:cantSplit/>
      </w:trPr>
      <w:tc>
        <w:tcPr>
          <w:tcW w:w="9281" w:type="dxa"/>
          <w:gridSpan w:val="2"/>
        </w:tcPr>
        <w:p w:rsidR="00643A1C" w:rsidRDefault="00643A1C">
          <w:pPr>
            <w:pStyle w:val="a5"/>
            <w:ind w:left="-171" w:firstLine="171"/>
            <w:jc w:val="center"/>
            <w:outlineLvl w:val="0"/>
            <w:rPr>
              <w:rFonts w:ascii="Arial" w:hAnsi="Arial"/>
              <w:i w:val="0"/>
              <w:sz w:val="22"/>
            </w:rPr>
          </w:pPr>
          <w:r>
            <w:rPr>
              <w:rFonts w:ascii="Arial" w:hAnsi="Arial"/>
              <w:i w:val="0"/>
              <w:sz w:val="22"/>
            </w:rPr>
            <w:t xml:space="preserve">ΕΛΛΗΝΙΚΟ ΙΝΣΤΙΤΟΥΤΟ ΕΡΕΥΝΑΣ &amp;  ΕΚΠΑΙΔΕΥΣΗΣ ΓΙΑ ΤΗΝ ΟΔΙΚΗ ΑΣΦΑΛΕΙΑ </w:t>
          </w:r>
        </w:p>
        <w:p w:rsidR="00643A1C" w:rsidRDefault="00643A1C">
          <w:pPr>
            <w:pStyle w:val="a5"/>
            <w:ind w:left="-171" w:firstLine="171"/>
            <w:jc w:val="center"/>
            <w:outlineLvl w:val="0"/>
            <w:rPr>
              <w:rFonts w:ascii="Arial" w:hAnsi="Arial"/>
              <w:i w:val="0"/>
              <w:sz w:val="22"/>
            </w:rPr>
          </w:pPr>
          <w:r>
            <w:rPr>
              <w:rFonts w:ascii="Arial" w:hAnsi="Arial"/>
              <w:i w:val="0"/>
              <w:sz w:val="22"/>
            </w:rPr>
            <w:t>ΚΑΙ ΤΗΝ ΠΡΟΛΗΨΗ &amp; ΜΕΙΩΣΗ ΤΩΝ ΤΡΟΧΑΙΩΝ ΑΤΥΧΗΜΑΤΩΝ</w:t>
          </w:r>
        </w:p>
        <w:p w:rsidR="00643A1C" w:rsidRDefault="00643A1C">
          <w:pPr>
            <w:pStyle w:val="a5"/>
            <w:jc w:val="center"/>
            <w:outlineLvl w:val="0"/>
            <w:rPr>
              <w:i w:val="0"/>
              <w:iCs w:val="0"/>
            </w:rPr>
          </w:pPr>
          <w:r>
            <w:rPr>
              <w:rFonts w:ascii="Arial" w:hAnsi="Arial"/>
              <w:i w:val="0"/>
              <w:sz w:val="22"/>
            </w:rPr>
            <w:t>«ΠΑΝΟΣ ΜΥΛΩΝΑΣ»</w:t>
          </w:r>
        </w:p>
      </w:tc>
    </w:tr>
    <w:tr w:rsidR="00643A1C" w:rsidTr="00643A1C">
      <w:trPr>
        <w:cantSplit/>
        <w:trHeight w:val="1357"/>
      </w:trPr>
      <w:tc>
        <w:tcPr>
          <w:tcW w:w="8568" w:type="dxa"/>
        </w:tcPr>
        <w:p w:rsidR="00643A1C" w:rsidRDefault="00C01BB6">
          <w:pPr>
            <w:pStyle w:val="a5"/>
            <w:jc w:val="left"/>
            <w:outlineLvl w:val="0"/>
            <w:rPr>
              <w:i w:val="0"/>
              <w:iCs w:val="0"/>
            </w:rPr>
          </w:pPr>
          <w:r>
            <w:rPr>
              <w:noProof/>
            </w:rPr>
            <mc:AlternateContent>
              <mc:Choice Requires="wps">
                <w:drawing>
                  <wp:anchor distT="0" distB="0" distL="114300" distR="114300" simplePos="0" relativeHeight="251657216" behindDoc="0" locked="0" layoutInCell="1" allowOverlap="1" wp14:anchorId="4F1E9F94" wp14:editId="64DCBF24">
                    <wp:simplePos x="0" y="0"/>
                    <wp:positionH relativeFrom="column">
                      <wp:posOffset>2171700</wp:posOffset>
                    </wp:positionH>
                    <wp:positionV relativeFrom="paragraph">
                      <wp:posOffset>492125</wp:posOffset>
                    </wp:positionV>
                    <wp:extent cx="1885950" cy="3429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3A1C" w:rsidRPr="00B22095" w:rsidRDefault="00643A1C">
                                <w:pPr>
                                  <w:jc w:val="center"/>
                                  <w:rPr>
                                    <w:rFonts w:ascii="Arial" w:hAnsi="Arial" w:cs="Arial"/>
                                    <w:b/>
                                    <w:color w:val="000000"/>
                                    <w:sz w:val="28"/>
                                    <w:szCs w:val="28"/>
                                    <w:lang w:val="el-GR"/>
                                  </w:rPr>
                                </w:pPr>
                                <w:r w:rsidRPr="00B22095">
                                  <w:rPr>
                                    <w:rFonts w:ascii="Arial" w:hAnsi="Arial" w:cs="Arial"/>
                                    <w:b/>
                                    <w:color w:val="000000"/>
                                    <w:sz w:val="28"/>
                                    <w:szCs w:val="28"/>
                                    <w:lang w:val="el-GR"/>
                                  </w:rPr>
                                  <w:t>ΔΕΛΤΙΟ ΤΥΠΟΥ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1E9F94" id="_x0000_t202" coordsize="21600,21600" o:spt="202" path="m,l,21600r21600,l21600,xe">
                    <v:stroke joinstyle="miter"/>
                    <v:path gradientshapeok="t" o:connecttype="rect"/>
                  </v:shapetype>
                  <v:shape id="Text Box 3" o:spid="_x0000_s1026" type="#_x0000_t202" style="position:absolute;margin-left:171pt;margin-top:38.75pt;width:148.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r1NtQIAALk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" filled="f" stroked="f">
                    <v:textbox>
                      <w:txbxContent>
                        <w:p w:rsidR="00643A1C" w:rsidRPr="00B22095" w:rsidRDefault="00643A1C">
                          <w:pPr>
                            <w:jc w:val="center"/>
                            <w:rPr>
                              <w:rFonts w:ascii="Arial" w:hAnsi="Arial" w:cs="Arial"/>
                              <w:b/>
                              <w:color w:val="000000"/>
                              <w:sz w:val="28"/>
                              <w:szCs w:val="28"/>
                              <w:lang w:val="el-GR"/>
                            </w:rPr>
                          </w:pPr>
                          <w:r w:rsidRPr="00B22095">
                            <w:rPr>
                              <w:rFonts w:ascii="Arial" w:hAnsi="Arial" w:cs="Arial"/>
                              <w:b/>
                              <w:color w:val="000000"/>
                              <w:sz w:val="28"/>
                              <w:szCs w:val="28"/>
                              <w:lang w:val="el-GR"/>
                            </w:rPr>
                            <w:t>ΔΕΛΤΙΟ ΤΥΠΟΥ</w:t>
                          </w:r>
                        </w:p>
                      </w:txbxContent>
                    </v:textbox>
                  </v:shape>
                </w:pict>
              </mc:Fallback>
            </mc:AlternateContent>
          </w:r>
          <w:bookmarkStart w:id="1" w:name="_MON_1214659220"/>
          <w:bookmarkEnd w:id="1"/>
          <w:r w:rsidR="00643A1C">
            <w:object w:dxaOrig="2700" w:dyaOrig="1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5pt;height:75pt" fillcolor="window">
                <v:imagedata r:id="rId1" o:title="" croptop="4039f" cropbottom="38672f" cropleft="8478f" cropright="6727f"/>
              </v:shape>
              <o:OLEObject Type="Embed" ProgID="Word.Picture.8" ShapeID="_x0000_i1026" DrawAspect="Content" ObjectID="_1826702403" r:id="rId2"/>
            </w:object>
          </w:r>
        </w:p>
      </w:tc>
      <w:tc>
        <w:tcPr>
          <w:tcW w:w="720" w:type="dxa"/>
          <w:gridSpan w:val="2"/>
        </w:tcPr>
        <w:p w:rsidR="00643A1C" w:rsidRDefault="00643A1C" w:rsidP="00643A1C">
          <w:pPr>
            <w:pStyle w:val="a5"/>
            <w:jc w:val="right"/>
            <w:outlineLvl w:val="0"/>
            <w:rPr>
              <w:i w:val="0"/>
              <w:iCs w:val="0"/>
            </w:rPr>
          </w:pPr>
        </w:p>
        <w:p w:rsidR="00643A1C" w:rsidRDefault="00643A1C" w:rsidP="00643A1C">
          <w:pPr>
            <w:pStyle w:val="a5"/>
            <w:jc w:val="right"/>
            <w:outlineLvl w:val="0"/>
            <w:rPr>
              <w:i w:val="0"/>
              <w:iCs w:val="0"/>
              <w:lang w:val="en-US"/>
            </w:rPr>
          </w:pPr>
        </w:p>
        <w:p w:rsidR="00643A1C" w:rsidRDefault="00643A1C" w:rsidP="00643A1C">
          <w:pPr>
            <w:tabs>
              <w:tab w:val="left" w:pos="13680"/>
            </w:tabs>
            <w:ind w:left="539"/>
            <w:jc w:val="right"/>
            <w:rPr>
              <w:rFonts w:ascii="Tahoma" w:hAnsi="Tahoma" w:cs="Tahoma"/>
              <w:sz w:val="20"/>
              <w:lang w:val="el-GR"/>
            </w:rPr>
          </w:pPr>
        </w:p>
        <w:p w:rsidR="00643A1C" w:rsidRDefault="00643A1C" w:rsidP="00643A1C">
          <w:pPr>
            <w:tabs>
              <w:tab w:val="left" w:pos="13680"/>
            </w:tabs>
            <w:jc w:val="right"/>
            <w:rPr>
              <w:rFonts w:ascii="Tahoma" w:hAnsi="Tahoma" w:cs="Tahoma"/>
              <w:sz w:val="20"/>
              <w:lang w:val="el-GR"/>
            </w:rPr>
          </w:pPr>
        </w:p>
        <w:p w:rsidR="00643A1C" w:rsidRPr="00E70994" w:rsidRDefault="00643A1C" w:rsidP="00643A1C">
          <w:pPr>
            <w:tabs>
              <w:tab w:val="left" w:pos="13680"/>
            </w:tabs>
            <w:jc w:val="center"/>
            <w:rPr>
              <w:rFonts w:ascii="Tahoma" w:hAnsi="Tahoma" w:cs="Tahoma"/>
              <w:sz w:val="20"/>
              <w:lang w:val="en-US"/>
            </w:rPr>
          </w:pPr>
          <w:r>
            <w:rPr>
              <w:rFonts w:ascii="Tahoma" w:hAnsi="Tahoma" w:cs="Tahoma"/>
              <w:sz w:val="20"/>
              <w:lang w:val="el-GR"/>
            </w:rPr>
            <w:t xml:space="preserve">Αθήνα </w:t>
          </w:r>
          <w:r w:rsidR="00B45CAD">
            <w:rPr>
              <w:rFonts w:ascii="Tahoma" w:hAnsi="Tahoma" w:cs="Tahoma"/>
              <w:sz w:val="20"/>
              <w:lang w:val="en-US"/>
            </w:rPr>
            <w:t>8</w:t>
          </w:r>
          <w:r w:rsidR="002A043E">
            <w:rPr>
              <w:rFonts w:ascii="Tahoma" w:hAnsi="Tahoma" w:cs="Tahoma"/>
              <w:sz w:val="20"/>
              <w:lang w:val="el-GR"/>
            </w:rPr>
            <w:t>/1</w:t>
          </w:r>
          <w:r w:rsidR="00F3276B">
            <w:rPr>
              <w:rFonts w:ascii="Tahoma" w:hAnsi="Tahoma" w:cs="Tahoma"/>
              <w:sz w:val="20"/>
              <w:lang w:val="el-GR"/>
            </w:rPr>
            <w:t>2</w:t>
          </w:r>
          <w:r w:rsidR="00782D35">
            <w:rPr>
              <w:rFonts w:ascii="Tahoma" w:hAnsi="Tahoma" w:cs="Tahoma"/>
              <w:sz w:val="20"/>
              <w:lang w:val="el-GR"/>
            </w:rPr>
            <w:t>/202</w:t>
          </w:r>
          <w:r w:rsidR="00F909BA">
            <w:rPr>
              <w:rFonts w:ascii="Tahoma" w:hAnsi="Tahoma" w:cs="Tahoma"/>
              <w:sz w:val="20"/>
              <w:lang w:val="el-GR"/>
            </w:rPr>
            <w:t>5</w:t>
          </w:r>
        </w:p>
        <w:p w:rsidR="00643A1C" w:rsidRDefault="00643A1C" w:rsidP="00643A1C">
          <w:pPr>
            <w:pStyle w:val="a5"/>
            <w:jc w:val="right"/>
            <w:outlineLvl w:val="0"/>
            <w:rPr>
              <w:i w:val="0"/>
              <w:iCs w:val="0"/>
              <w:lang w:val="en-US"/>
            </w:rPr>
          </w:pPr>
        </w:p>
      </w:tc>
    </w:tr>
  </w:tbl>
  <w:p w:rsidR="00643A1C" w:rsidRDefault="00643A1C">
    <w:pPr>
      <w:pStyle w:val="a3"/>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025FC4"/>
    <w:multiLevelType w:val="hybridMultilevel"/>
    <w:tmpl w:val="736A3324"/>
    <w:lvl w:ilvl="0" w:tplc="04090001">
      <w:start w:val="1"/>
      <w:numFmt w:val="bullet"/>
      <w:lvlText w:val=""/>
      <w:lvlJc w:val="left"/>
      <w:pPr>
        <w:ind w:left="2388" w:hanging="360"/>
      </w:pPr>
      <w:rPr>
        <w:rFonts w:ascii="Symbol" w:hAnsi="Symbol" w:hint="default"/>
      </w:rPr>
    </w:lvl>
    <w:lvl w:ilvl="1" w:tplc="04090003" w:tentative="1">
      <w:start w:val="1"/>
      <w:numFmt w:val="bullet"/>
      <w:lvlText w:val="o"/>
      <w:lvlJc w:val="left"/>
      <w:pPr>
        <w:ind w:left="3108" w:hanging="360"/>
      </w:pPr>
      <w:rPr>
        <w:rFonts w:ascii="Courier New" w:hAnsi="Courier New" w:cs="Courier New" w:hint="default"/>
      </w:rPr>
    </w:lvl>
    <w:lvl w:ilvl="2" w:tplc="04090005" w:tentative="1">
      <w:start w:val="1"/>
      <w:numFmt w:val="bullet"/>
      <w:lvlText w:val=""/>
      <w:lvlJc w:val="left"/>
      <w:pPr>
        <w:ind w:left="3828" w:hanging="360"/>
      </w:pPr>
      <w:rPr>
        <w:rFonts w:ascii="Wingdings" w:hAnsi="Wingdings" w:hint="default"/>
      </w:rPr>
    </w:lvl>
    <w:lvl w:ilvl="3" w:tplc="04090001" w:tentative="1">
      <w:start w:val="1"/>
      <w:numFmt w:val="bullet"/>
      <w:lvlText w:val=""/>
      <w:lvlJc w:val="left"/>
      <w:pPr>
        <w:ind w:left="4548" w:hanging="360"/>
      </w:pPr>
      <w:rPr>
        <w:rFonts w:ascii="Symbol" w:hAnsi="Symbol" w:hint="default"/>
      </w:rPr>
    </w:lvl>
    <w:lvl w:ilvl="4" w:tplc="04090003" w:tentative="1">
      <w:start w:val="1"/>
      <w:numFmt w:val="bullet"/>
      <w:lvlText w:val="o"/>
      <w:lvlJc w:val="left"/>
      <w:pPr>
        <w:ind w:left="5268" w:hanging="360"/>
      </w:pPr>
      <w:rPr>
        <w:rFonts w:ascii="Courier New" w:hAnsi="Courier New" w:cs="Courier New" w:hint="default"/>
      </w:rPr>
    </w:lvl>
    <w:lvl w:ilvl="5" w:tplc="04090005" w:tentative="1">
      <w:start w:val="1"/>
      <w:numFmt w:val="bullet"/>
      <w:lvlText w:val=""/>
      <w:lvlJc w:val="left"/>
      <w:pPr>
        <w:ind w:left="5988" w:hanging="360"/>
      </w:pPr>
      <w:rPr>
        <w:rFonts w:ascii="Wingdings" w:hAnsi="Wingdings" w:hint="default"/>
      </w:rPr>
    </w:lvl>
    <w:lvl w:ilvl="6" w:tplc="04090001" w:tentative="1">
      <w:start w:val="1"/>
      <w:numFmt w:val="bullet"/>
      <w:lvlText w:val=""/>
      <w:lvlJc w:val="left"/>
      <w:pPr>
        <w:ind w:left="6708" w:hanging="360"/>
      </w:pPr>
      <w:rPr>
        <w:rFonts w:ascii="Symbol" w:hAnsi="Symbol" w:hint="default"/>
      </w:rPr>
    </w:lvl>
    <w:lvl w:ilvl="7" w:tplc="04090003" w:tentative="1">
      <w:start w:val="1"/>
      <w:numFmt w:val="bullet"/>
      <w:lvlText w:val="o"/>
      <w:lvlJc w:val="left"/>
      <w:pPr>
        <w:ind w:left="7428" w:hanging="360"/>
      </w:pPr>
      <w:rPr>
        <w:rFonts w:ascii="Courier New" w:hAnsi="Courier New" w:cs="Courier New" w:hint="default"/>
      </w:rPr>
    </w:lvl>
    <w:lvl w:ilvl="8" w:tplc="04090005" w:tentative="1">
      <w:start w:val="1"/>
      <w:numFmt w:val="bullet"/>
      <w:lvlText w:val=""/>
      <w:lvlJc w:val="left"/>
      <w:pPr>
        <w:ind w:left="814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hdrShapeDefaults>
    <o:shapedefaults v:ext="edit" spidmax="614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977"/>
    <w:rsid w:val="0000463E"/>
    <w:rsid w:val="000441D4"/>
    <w:rsid w:val="00060110"/>
    <w:rsid w:val="00065370"/>
    <w:rsid w:val="000F1333"/>
    <w:rsid w:val="00102FD0"/>
    <w:rsid w:val="001126E6"/>
    <w:rsid w:val="001143A7"/>
    <w:rsid w:val="0011637A"/>
    <w:rsid w:val="00145ACF"/>
    <w:rsid w:val="00161E42"/>
    <w:rsid w:val="00164977"/>
    <w:rsid w:val="001B0F3F"/>
    <w:rsid w:val="001E1904"/>
    <w:rsid w:val="001E3292"/>
    <w:rsid w:val="001F45EE"/>
    <w:rsid w:val="001F7529"/>
    <w:rsid w:val="00262E16"/>
    <w:rsid w:val="00282C0B"/>
    <w:rsid w:val="002A043E"/>
    <w:rsid w:val="002A04FF"/>
    <w:rsid w:val="002C3A8A"/>
    <w:rsid w:val="002D7D98"/>
    <w:rsid w:val="002E70CD"/>
    <w:rsid w:val="002E7D8B"/>
    <w:rsid w:val="00321CAE"/>
    <w:rsid w:val="00336A74"/>
    <w:rsid w:val="00337E92"/>
    <w:rsid w:val="00347F9E"/>
    <w:rsid w:val="003741C9"/>
    <w:rsid w:val="00395B97"/>
    <w:rsid w:val="003A4A75"/>
    <w:rsid w:val="003C2E5C"/>
    <w:rsid w:val="003F5367"/>
    <w:rsid w:val="00403D12"/>
    <w:rsid w:val="0040441C"/>
    <w:rsid w:val="004460D3"/>
    <w:rsid w:val="00465E0F"/>
    <w:rsid w:val="00480E6C"/>
    <w:rsid w:val="004B1228"/>
    <w:rsid w:val="004D1EE9"/>
    <w:rsid w:val="0052529C"/>
    <w:rsid w:val="005346F4"/>
    <w:rsid w:val="005472E4"/>
    <w:rsid w:val="00556AF4"/>
    <w:rsid w:val="0056533B"/>
    <w:rsid w:val="005664F4"/>
    <w:rsid w:val="005670F1"/>
    <w:rsid w:val="0057629B"/>
    <w:rsid w:val="005C5CE7"/>
    <w:rsid w:val="005D5EB0"/>
    <w:rsid w:val="005E2455"/>
    <w:rsid w:val="005F42B7"/>
    <w:rsid w:val="0062131F"/>
    <w:rsid w:val="006274BB"/>
    <w:rsid w:val="00643A1C"/>
    <w:rsid w:val="00646FA0"/>
    <w:rsid w:val="00654BD6"/>
    <w:rsid w:val="00661833"/>
    <w:rsid w:val="00676060"/>
    <w:rsid w:val="006839FC"/>
    <w:rsid w:val="00684BFE"/>
    <w:rsid w:val="00697243"/>
    <w:rsid w:val="006B118D"/>
    <w:rsid w:val="006E600D"/>
    <w:rsid w:val="006E69CA"/>
    <w:rsid w:val="006F16AD"/>
    <w:rsid w:val="007052D8"/>
    <w:rsid w:val="00736F8B"/>
    <w:rsid w:val="007479DE"/>
    <w:rsid w:val="00782D35"/>
    <w:rsid w:val="0078619C"/>
    <w:rsid w:val="00796322"/>
    <w:rsid w:val="007A254C"/>
    <w:rsid w:val="007B28C3"/>
    <w:rsid w:val="007D500E"/>
    <w:rsid w:val="007D5BE3"/>
    <w:rsid w:val="007E7AAF"/>
    <w:rsid w:val="00803EF4"/>
    <w:rsid w:val="00824964"/>
    <w:rsid w:val="008571F3"/>
    <w:rsid w:val="00873E60"/>
    <w:rsid w:val="008F0D64"/>
    <w:rsid w:val="008F4C3A"/>
    <w:rsid w:val="00931A65"/>
    <w:rsid w:val="00950D79"/>
    <w:rsid w:val="00952DF4"/>
    <w:rsid w:val="00962213"/>
    <w:rsid w:val="00995064"/>
    <w:rsid w:val="009A5644"/>
    <w:rsid w:val="009C69C5"/>
    <w:rsid w:val="009F07C8"/>
    <w:rsid w:val="009F73B0"/>
    <w:rsid w:val="00A46A02"/>
    <w:rsid w:val="00A57AAC"/>
    <w:rsid w:val="00A82EAD"/>
    <w:rsid w:val="00A91D14"/>
    <w:rsid w:val="00AF5E32"/>
    <w:rsid w:val="00B418F3"/>
    <w:rsid w:val="00B44EEF"/>
    <w:rsid w:val="00B45CAD"/>
    <w:rsid w:val="00B77771"/>
    <w:rsid w:val="00B9444F"/>
    <w:rsid w:val="00BA4092"/>
    <w:rsid w:val="00BC0C9E"/>
    <w:rsid w:val="00BC2628"/>
    <w:rsid w:val="00BE73E7"/>
    <w:rsid w:val="00BF6FF7"/>
    <w:rsid w:val="00C01BB6"/>
    <w:rsid w:val="00C0446E"/>
    <w:rsid w:val="00C14BF9"/>
    <w:rsid w:val="00C26631"/>
    <w:rsid w:val="00C439AC"/>
    <w:rsid w:val="00C568B0"/>
    <w:rsid w:val="00C9113B"/>
    <w:rsid w:val="00CD30F1"/>
    <w:rsid w:val="00D46397"/>
    <w:rsid w:val="00D715E0"/>
    <w:rsid w:val="00D76BD8"/>
    <w:rsid w:val="00D86EA8"/>
    <w:rsid w:val="00D939DD"/>
    <w:rsid w:val="00D960DD"/>
    <w:rsid w:val="00D97C76"/>
    <w:rsid w:val="00DA6C53"/>
    <w:rsid w:val="00DF3DCA"/>
    <w:rsid w:val="00E110DF"/>
    <w:rsid w:val="00E17A55"/>
    <w:rsid w:val="00E54F1F"/>
    <w:rsid w:val="00E70994"/>
    <w:rsid w:val="00E93B88"/>
    <w:rsid w:val="00E95066"/>
    <w:rsid w:val="00EA07F7"/>
    <w:rsid w:val="00ED1EA8"/>
    <w:rsid w:val="00F0266F"/>
    <w:rsid w:val="00F054EA"/>
    <w:rsid w:val="00F22581"/>
    <w:rsid w:val="00F27123"/>
    <w:rsid w:val="00F3276B"/>
    <w:rsid w:val="00F33C6C"/>
    <w:rsid w:val="00F3694E"/>
    <w:rsid w:val="00F36B7C"/>
    <w:rsid w:val="00F36C25"/>
    <w:rsid w:val="00F37547"/>
    <w:rsid w:val="00F438FF"/>
    <w:rsid w:val="00F5733A"/>
    <w:rsid w:val="00F670ED"/>
    <w:rsid w:val="00F758D9"/>
    <w:rsid w:val="00F909BA"/>
    <w:rsid w:val="00F97180"/>
    <w:rsid w:val="00FA5401"/>
    <w:rsid w:val="00FB7D1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7"/>
    <o:shapelayout v:ext="edit">
      <o:idmap v:ext="edit" data="1"/>
    </o:shapelayout>
  </w:shapeDefaults>
  <w:decimalSymbol w:val=","/>
  <w:listSeparator w:val=";"/>
  <w14:docId w14:val="56E72F54"/>
  <w15:docId w15:val="{566908A0-7640-455C-8278-15B259C15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4977"/>
    <w:rPr>
      <w:rFonts w:ascii="Times New Roman" w:eastAsia="Times New Roman" w:hAnsi="Times New Roman"/>
      <w:iCs/>
      <w:sz w:val="24"/>
      <w:lang w:val="fr-BE" w:eastAsia="en-US"/>
    </w:rPr>
  </w:style>
  <w:style w:type="paragraph" w:styleId="3">
    <w:name w:val="heading 3"/>
    <w:basedOn w:val="a"/>
    <w:link w:val="3Char"/>
    <w:uiPriority w:val="9"/>
    <w:qFormat/>
    <w:rsid w:val="00F3276B"/>
    <w:pPr>
      <w:spacing w:before="100" w:beforeAutospacing="1" w:after="100" w:afterAutospacing="1"/>
      <w:outlineLvl w:val="2"/>
    </w:pPr>
    <w:rPr>
      <w:b/>
      <w:bCs/>
      <w:iCs w:val="0"/>
      <w:sz w:val="27"/>
      <w:szCs w:val="27"/>
      <w:lang w:val="el-GR"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64977"/>
    <w:pPr>
      <w:tabs>
        <w:tab w:val="center" w:pos="4536"/>
        <w:tab w:val="right" w:pos="9072"/>
      </w:tabs>
    </w:pPr>
  </w:style>
  <w:style w:type="character" w:customStyle="1" w:styleId="Char">
    <w:name w:val="Κεφαλίδα Char"/>
    <w:link w:val="a3"/>
    <w:rsid w:val="00164977"/>
    <w:rPr>
      <w:rFonts w:ascii="Times New Roman" w:eastAsia="Times New Roman" w:hAnsi="Times New Roman" w:cs="Times New Roman"/>
      <w:iCs/>
      <w:sz w:val="24"/>
      <w:szCs w:val="20"/>
      <w:lang w:val="fr-BE"/>
    </w:rPr>
  </w:style>
  <w:style w:type="paragraph" w:styleId="a4">
    <w:name w:val="footer"/>
    <w:basedOn w:val="a"/>
    <w:link w:val="Char0"/>
    <w:rsid w:val="00164977"/>
    <w:pPr>
      <w:tabs>
        <w:tab w:val="center" w:pos="4536"/>
        <w:tab w:val="right" w:pos="9072"/>
      </w:tabs>
    </w:pPr>
  </w:style>
  <w:style w:type="character" w:customStyle="1" w:styleId="Char0">
    <w:name w:val="Υποσέλιδο Char"/>
    <w:link w:val="a4"/>
    <w:rsid w:val="00164977"/>
    <w:rPr>
      <w:rFonts w:ascii="Times New Roman" w:eastAsia="Times New Roman" w:hAnsi="Times New Roman" w:cs="Times New Roman"/>
      <w:iCs/>
      <w:sz w:val="24"/>
      <w:szCs w:val="20"/>
      <w:lang w:val="fr-BE"/>
    </w:rPr>
  </w:style>
  <w:style w:type="character" w:styleId="-">
    <w:name w:val="Hyperlink"/>
    <w:uiPriority w:val="99"/>
    <w:rsid w:val="00164977"/>
    <w:rPr>
      <w:color w:val="0000FF"/>
      <w:u w:val="single"/>
    </w:rPr>
  </w:style>
  <w:style w:type="paragraph" w:styleId="a5">
    <w:name w:val="Body Text"/>
    <w:basedOn w:val="a"/>
    <w:link w:val="Char1"/>
    <w:rsid w:val="00164977"/>
    <w:pPr>
      <w:jc w:val="both"/>
    </w:pPr>
    <w:rPr>
      <w:i/>
      <w:szCs w:val="24"/>
      <w:lang w:val="el-GR" w:eastAsia="el-GR"/>
    </w:rPr>
  </w:style>
  <w:style w:type="character" w:customStyle="1" w:styleId="Char1">
    <w:name w:val="Σώμα κειμένου Char"/>
    <w:link w:val="a5"/>
    <w:rsid w:val="00164977"/>
    <w:rPr>
      <w:rFonts w:ascii="Times New Roman" w:eastAsia="Times New Roman" w:hAnsi="Times New Roman" w:cs="Times New Roman"/>
      <w:i/>
      <w:iCs/>
      <w:sz w:val="24"/>
      <w:szCs w:val="24"/>
      <w:lang w:val="el-GR" w:eastAsia="el-GR"/>
    </w:rPr>
  </w:style>
  <w:style w:type="paragraph" w:styleId="Web">
    <w:name w:val="Normal (Web)"/>
    <w:basedOn w:val="a"/>
    <w:uiPriority w:val="99"/>
    <w:rsid w:val="00164977"/>
    <w:pPr>
      <w:spacing w:before="100" w:beforeAutospacing="1" w:after="100" w:afterAutospacing="1"/>
    </w:pPr>
    <w:rPr>
      <w:iCs w:val="0"/>
      <w:szCs w:val="24"/>
      <w:lang w:val="fr-FR" w:eastAsia="fr-FR"/>
    </w:rPr>
  </w:style>
  <w:style w:type="paragraph" w:customStyle="1" w:styleId="TableParagraph">
    <w:name w:val="Table Paragraph"/>
    <w:basedOn w:val="a"/>
    <w:uiPriority w:val="1"/>
    <w:qFormat/>
    <w:rsid w:val="00E17A55"/>
    <w:pPr>
      <w:widowControl w:val="0"/>
      <w:autoSpaceDE w:val="0"/>
      <w:autoSpaceDN w:val="0"/>
      <w:ind w:left="107"/>
    </w:pPr>
    <w:rPr>
      <w:rFonts w:ascii="Calibri" w:eastAsia="Calibri" w:hAnsi="Calibri" w:cs="Calibri"/>
      <w:iCs w:val="0"/>
      <w:sz w:val="22"/>
      <w:szCs w:val="22"/>
      <w:lang w:val="el-GR"/>
    </w:rPr>
  </w:style>
  <w:style w:type="character" w:styleId="-0">
    <w:name w:val="FollowedHyperlink"/>
    <w:uiPriority w:val="99"/>
    <w:semiHidden/>
    <w:unhideWhenUsed/>
    <w:rsid w:val="002C3A8A"/>
    <w:rPr>
      <w:color w:val="954F72"/>
      <w:u w:val="single"/>
    </w:rPr>
  </w:style>
  <w:style w:type="paragraph" w:styleId="a6">
    <w:name w:val="Balloon Text"/>
    <w:basedOn w:val="a"/>
    <w:link w:val="Char2"/>
    <w:uiPriority w:val="99"/>
    <w:semiHidden/>
    <w:unhideWhenUsed/>
    <w:rsid w:val="00803EF4"/>
    <w:rPr>
      <w:rFonts w:ascii="Segoe UI" w:hAnsi="Segoe UI" w:cs="Segoe UI"/>
      <w:sz w:val="18"/>
      <w:szCs w:val="18"/>
    </w:rPr>
  </w:style>
  <w:style w:type="character" w:customStyle="1" w:styleId="Char2">
    <w:name w:val="Κείμενο πλαισίου Char"/>
    <w:link w:val="a6"/>
    <w:uiPriority w:val="99"/>
    <w:semiHidden/>
    <w:rsid w:val="00803EF4"/>
    <w:rPr>
      <w:rFonts w:ascii="Segoe UI" w:eastAsia="Times New Roman" w:hAnsi="Segoe UI" w:cs="Segoe UI"/>
      <w:iCs/>
      <w:sz w:val="18"/>
      <w:szCs w:val="18"/>
      <w:lang w:val="fr-BE" w:eastAsia="en-US"/>
    </w:rPr>
  </w:style>
  <w:style w:type="paragraph" w:styleId="a7">
    <w:name w:val="No Spacing"/>
    <w:uiPriority w:val="1"/>
    <w:qFormat/>
    <w:rsid w:val="00C9113B"/>
    <w:rPr>
      <w:rFonts w:ascii="Times New Roman" w:eastAsia="Times New Roman" w:hAnsi="Times New Roman"/>
      <w:iCs/>
      <w:sz w:val="24"/>
      <w:lang w:val="fr-BE" w:eastAsia="en-US"/>
    </w:rPr>
  </w:style>
  <w:style w:type="character" w:styleId="a8">
    <w:name w:val="Strong"/>
    <w:uiPriority w:val="22"/>
    <w:qFormat/>
    <w:rsid w:val="00952DF4"/>
    <w:rPr>
      <w:b/>
      <w:bCs/>
    </w:rPr>
  </w:style>
  <w:style w:type="character" w:customStyle="1" w:styleId="3Char">
    <w:name w:val="Επικεφαλίδα 3 Char"/>
    <w:basedOn w:val="a0"/>
    <w:link w:val="3"/>
    <w:uiPriority w:val="9"/>
    <w:rsid w:val="00F3276B"/>
    <w:rPr>
      <w:rFonts w:ascii="Times New Roman" w:eastAsia="Times New Roman" w:hAnsi="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8234805">
      <w:bodyDiv w:val="1"/>
      <w:marLeft w:val="0"/>
      <w:marRight w:val="0"/>
      <w:marTop w:val="0"/>
      <w:marBottom w:val="0"/>
      <w:divBdr>
        <w:top w:val="none" w:sz="0" w:space="0" w:color="auto"/>
        <w:left w:val="none" w:sz="0" w:space="0" w:color="auto"/>
        <w:bottom w:val="none" w:sz="0" w:space="0" w:color="auto"/>
        <w:right w:val="none" w:sz="0" w:space="0" w:color="auto"/>
      </w:divBdr>
    </w:div>
    <w:div w:id="1409420860">
      <w:bodyDiv w:val="1"/>
      <w:marLeft w:val="0"/>
      <w:marRight w:val="0"/>
      <w:marTop w:val="0"/>
      <w:marBottom w:val="0"/>
      <w:divBdr>
        <w:top w:val="none" w:sz="0" w:space="0" w:color="auto"/>
        <w:left w:val="none" w:sz="0" w:space="0" w:color="auto"/>
        <w:bottom w:val="none" w:sz="0" w:space="0" w:color="auto"/>
        <w:right w:val="none" w:sz="0" w:space="0" w:color="auto"/>
      </w:divBdr>
      <w:divsChild>
        <w:div w:id="1562405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ioas-schools.gr/ioasc/"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oas-schools.gr/"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w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B73A6-D82E-40CB-BEF1-938479633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1147</Words>
  <Characters>6196</Characters>
  <Application>Microsoft Office Word</Application>
  <DocSecurity>0</DocSecurity>
  <Lines>51</Lines>
  <Paragraphs>14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7329</CharactersWithSpaces>
  <SharedDoc>false</SharedDoc>
  <HLinks>
    <vt:vector size="30" baseType="variant">
      <vt:variant>
        <vt:i4>8323115</vt:i4>
      </vt:variant>
      <vt:variant>
        <vt:i4>6</vt:i4>
      </vt:variant>
      <vt:variant>
        <vt:i4>0</vt:i4>
      </vt:variant>
      <vt:variant>
        <vt:i4>5</vt:i4>
      </vt:variant>
      <vt:variant>
        <vt:lpwstr>http://www.ioas.gr/</vt:lpwstr>
      </vt:variant>
      <vt:variant>
        <vt:lpwstr/>
      </vt:variant>
      <vt:variant>
        <vt:i4>1376339</vt:i4>
      </vt:variant>
      <vt:variant>
        <vt:i4>3</vt:i4>
      </vt:variant>
      <vt:variant>
        <vt:i4>0</vt:i4>
      </vt:variant>
      <vt:variant>
        <vt:i4>5</vt:i4>
      </vt:variant>
      <vt:variant>
        <vt:lpwstr>https://flic.kr/s/aHsmWE8XnX</vt:lpwstr>
      </vt:variant>
      <vt:variant>
        <vt:lpwstr/>
      </vt:variant>
      <vt:variant>
        <vt:i4>5308493</vt:i4>
      </vt:variant>
      <vt:variant>
        <vt:i4>0</vt:i4>
      </vt:variant>
      <vt:variant>
        <vt:i4>0</vt:i4>
      </vt:variant>
      <vt:variant>
        <vt:i4>5</vt:i4>
      </vt:variant>
      <vt:variant>
        <vt:lpwstr>https://youtu.be/o3KD34a-RW4</vt:lpwstr>
      </vt:variant>
      <vt:variant>
        <vt:lpwstr/>
      </vt:variant>
      <vt:variant>
        <vt:i4>8323115</vt:i4>
      </vt:variant>
      <vt:variant>
        <vt:i4>9</vt:i4>
      </vt:variant>
      <vt:variant>
        <vt:i4>0</vt:i4>
      </vt:variant>
      <vt:variant>
        <vt:i4>5</vt:i4>
      </vt:variant>
      <vt:variant>
        <vt:lpwstr>http://www.ioas.gr/</vt:lpwstr>
      </vt:variant>
      <vt:variant>
        <vt:lpwstr/>
      </vt:variant>
      <vt:variant>
        <vt:i4>5636205</vt:i4>
      </vt:variant>
      <vt:variant>
        <vt:i4>6</vt:i4>
      </vt:variant>
      <vt:variant>
        <vt:i4>0</vt:i4>
      </vt:variant>
      <vt:variant>
        <vt:i4>5</vt:i4>
      </vt:variant>
      <vt:variant>
        <vt:lpwstr>mailto:info@ioas.gr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dc:creator>
  <cp:lastModifiedBy>user</cp:lastModifiedBy>
  <cp:revision>5</cp:revision>
  <cp:lastPrinted>2022-10-11T10:03:00Z</cp:lastPrinted>
  <dcterms:created xsi:type="dcterms:W3CDTF">2025-12-06T14:45:00Z</dcterms:created>
  <dcterms:modified xsi:type="dcterms:W3CDTF">2025-12-08T10:34:00Z</dcterms:modified>
</cp:coreProperties>
</file>